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0AC80" w14:textId="1C1F0FFA" w:rsidR="00624BFA" w:rsidRPr="00624BFA" w:rsidRDefault="00D329C8" w:rsidP="00624BFA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4BFA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49BEF467" w14:textId="77777777" w:rsidR="00624BFA" w:rsidRPr="00624BFA" w:rsidRDefault="00D329C8" w:rsidP="00624BFA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4BFA">
        <w:rPr>
          <w:rFonts w:ascii="Arial" w:hAnsi="Arial" w:cs="Arial"/>
          <w:b/>
          <w:bCs/>
          <w:sz w:val="22"/>
          <w:szCs w:val="22"/>
        </w:rPr>
        <w:t>3/2024. (III. 27.) önkormányzati rendelete</w:t>
      </w:r>
    </w:p>
    <w:p w14:paraId="3B4E530D" w14:textId="3DB2E012" w:rsidR="00422029" w:rsidRPr="00624BFA" w:rsidRDefault="00D329C8" w:rsidP="00624BFA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4BFA">
        <w:rPr>
          <w:rFonts w:ascii="Arial" w:hAnsi="Arial" w:cs="Arial"/>
          <w:b/>
          <w:bCs/>
          <w:sz w:val="22"/>
          <w:szCs w:val="22"/>
        </w:rPr>
        <w:t>a Közszolgálati Tisztviselők Napjának, július 1-jének munkaszüneti nappá nyilvánításáról</w:t>
      </w:r>
    </w:p>
    <w:p w14:paraId="34F64A34" w14:textId="77777777" w:rsidR="00624BFA" w:rsidRPr="00624BFA" w:rsidRDefault="00624BFA" w:rsidP="00624BFA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D4F8A8" w14:textId="77777777" w:rsidR="00422029" w:rsidRPr="00624BFA" w:rsidRDefault="00D329C8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>Bácsalmás Város Önkormányzatának Képviselő-testülete a közszolgálati tisztviselőkről szóló 2011. évi CXCIX. törvény 93. § (2) bekezdésében és a 232/A. § (1) bekezdésében kapott felhatalmazás alapján, Magyarország Alaptörvénye 32. cikk (1) bekezdés a) pontjában meghatározott feladatkörében eljárva, a Humánpolitikai Bizottság, a Jogi és Ügyrendi Bizottság, valamint a Pénzügyi és Fejlesztési Bizottság véleményének kikérésével a következőket rendeli el:</w:t>
      </w:r>
    </w:p>
    <w:p w14:paraId="73542430" w14:textId="77777777" w:rsidR="00422029" w:rsidRPr="00624BFA" w:rsidRDefault="00D329C8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4BFA">
        <w:rPr>
          <w:rFonts w:ascii="Arial" w:hAnsi="Arial" w:cs="Arial"/>
          <w:b/>
          <w:bCs/>
          <w:sz w:val="22"/>
          <w:szCs w:val="22"/>
        </w:rPr>
        <w:t>1. §</w:t>
      </w:r>
    </w:p>
    <w:p w14:paraId="7DFD397F" w14:textId="46F5DBF2" w:rsidR="00422029" w:rsidRDefault="00777BC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(1) </w:t>
      </w:r>
      <w:r w:rsidR="00D329C8" w:rsidRPr="00624BFA">
        <w:rPr>
          <w:rFonts w:ascii="Arial" w:hAnsi="Arial" w:cs="Arial"/>
          <w:sz w:val="22"/>
          <w:szCs w:val="22"/>
        </w:rPr>
        <w:t>Július 1-je a Közszolgálati Tisztviselők Napja, amely a Bácsalmási Közös Önkormányzati Hivatalban közszolgálati jogviszonyban, munkaviszonyban álló dolgozókra kiterjedően munkaszüneti nap.</w:t>
      </w:r>
    </w:p>
    <w:p w14:paraId="5D30532B" w14:textId="77777777" w:rsidR="00777BC2" w:rsidRPr="00777BC2" w:rsidRDefault="00777BC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54C9597" w14:textId="5BE8711A" w:rsidR="00777BC2" w:rsidRPr="00777BC2" w:rsidRDefault="00777BC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Pr="00777BC2">
        <w:rPr>
          <w:rFonts w:ascii="Arial" w:hAnsi="Arial" w:cs="Arial"/>
          <w:sz w:val="22"/>
          <w:szCs w:val="22"/>
        </w:rPr>
        <w:t>Amennyiben július 1. napja munkaszüneti napra esik, akkor a július 1-jét megelőző péntek a munkaszüneti nap a Bácsalmási Közös Önkormányzati Hivatalban közszolgálati jogviszonyban, munkaviszonyban álló dolgozók részére.</w:t>
      </w:r>
    </w:p>
    <w:p w14:paraId="7693CB46" w14:textId="77777777" w:rsidR="00422029" w:rsidRPr="00624BFA" w:rsidRDefault="00D329C8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4BFA">
        <w:rPr>
          <w:rFonts w:ascii="Arial" w:hAnsi="Arial" w:cs="Arial"/>
          <w:b/>
          <w:bCs/>
          <w:sz w:val="22"/>
          <w:szCs w:val="22"/>
        </w:rPr>
        <w:t>2. §</w:t>
      </w:r>
    </w:p>
    <w:p w14:paraId="1EEA2C4D" w14:textId="77777777" w:rsidR="00422029" w:rsidRPr="00624BFA" w:rsidRDefault="00D329C8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>A munkaszüneti nappá nyilvánítással összefüggésben keletkező többletköltségek fedezetét Bácsalmás Város Önkormányzata a saját bevétele terhére biztosítja.</w:t>
      </w:r>
    </w:p>
    <w:p w14:paraId="18B240CB" w14:textId="77777777" w:rsidR="00422029" w:rsidRPr="00624BFA" w:rsidRDefault="00D329C8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24BFA">
        <w:rPr>
          <w:rFonts w:ascii="Arial" w:hAnsi="Arial" w:cs="Arial"/>
          <w:b/>
          <w:bCs/>
          <w:sz w:val="22"/>
          <w:szCs w:val="22"/>
        </w:rPr>
        <w:t>3. §</w:t>
      </w:r>
    </w:p>
    <w:p w14:paraId="59511084" w14:textId="77777777" w:rsidR="00422029" w:rsidRPr="00624BFA" w:rsidRDefault="00D329C8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>Ez a rendelet 2024. március 28-án lép hatályba.</w:t>
      </w:r>
    </w:p>
    <w:p w14:paraId="1898110C" w14:textId="77777777" w:rsidR="00624BFA" w:rsidRPr="00624BFA" w:rsidRDefault="00624BFA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B05A06B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634BB141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361CADB1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07C69AD4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11E7EF75" w14:textId="77777777" w:rsidR="00624BFA" w:rsidRPr="00624BFA" w:rsidRDefault="00624BFA" w:rsidP="00624BFA">
      <w:pPr>
        <w:tabs>
          <w:tab w:val="center" w:pos="2552"/>
          <w:tab w:val="center" w:pos="6804"/>
        </w:tabs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  <w:r w:rsidRPr="00624BFA">
        <w:rPr>
          <w:rFonts w:ascii="Arial" w:hAnsi="Arial" w:cs="Arial"/>
          <w:bCs/>
          <w:kern w:val="0"/>
          <w:sz w:val="22"/>
          <w:szCs w:val="22"/>
          <w:lang w:eastAsia="hu-HU"/>
        </w:rPr>
        <w:tab/>
        <w:t>Németh Balázs</w:t>
      </w:r>
      <w:r w:rsidRPr="00624BFA">
        <w:rPr>
          <w:rFonts w:ascii="Arial" w:hAnsi="Arial" w:cs="Arial"/>
          <w:bCs/>
          <w:kern w:val="0"/>
          <w:sz w:val="22"/>
          <w:szCs w:val="22"/>
          <w:lang w:eastAsia="hu-HU"/>
        </w:rPr>
        <w:tab/>
        <w:t>Patocskai Ibolya</w:t>
      </w:r>
    </w:p>
    <w:p w14:paraId="09DA1308" w14:textId="77777777" w:rsidR="00624BFA" w:rsidRPr="00624BFA" w:rsidRDefault="00624BFA" w:rsidP="00624BFA">
      <w:pPr>
        <w:tabs>
          <w:tab w:val="center" w:pos="2552"/>
          <w:tab w:val="center" w:pos="6804"/>
        </w:tabs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  <w:r w:rsidRPr="00624BFA">
        <w:rPr>
          <w:rFonts w:ascii="Arial" w:hAnsi="Arial" w:cs="Arial"/>
          <w:bCs/>
          <w:kern w:val="0"/>
          <w:sz w:val="22"/>
          <w:szCs w:val="22"/>
          <w:lang w:eastAsia="hu-HU"/>
        </w:rPr>
        <w:tab/>
        <w:t xml:space="preserve">polgármester </w:t>
      </w:r>
      <w:r w:rsidRPr="00624BFA">
        <w:rPr>
          <w:rFonts w:ascii="Arial" w:hAnsi="Arial" w:cs="Arial"/>
          <w:bCs/>
          <w:kern w:val="0"/>
          <w:sz w:val="22"/>
          <w:szCs w:val="22"/>
          <w:lang w:eastAsia="hu-HU"/>
        </w:rPr>
        <w:tab/>
        <w:t>jegyző</w:t>
      </w:r>
    </w:p>
    <w:p w14:paraId="0E18BDE0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6638F50B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321D8974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1111F71A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794156D7" w14:textId="77777777" w:rsidR="00624BFA" w:rsidRPr="00624BFA" w:rsidRDefault="00624BFA" w:rsidP="00624BFA">
      <w:pPr>
        <w:jc w:val="both"/>
        <w:rPr>
          <w:rFonts w:ascii="Arial" w:hAnsi="Arial" w:cs="Arial"/>
          <w:bCs/>
          <w:kern w:val="0"/>
          <w:sz w:val="22"/>
          <w:szCs w:val="22"/>
          <w:lang w:eastAsia="hu-HU"/>
        </w:rPr>
      </w:pPr>
    </w:p>
    <w:p w14:paraId="5AAD715C" w14:textId="77777777" w:rsidR="00624BFA" w:rsidRPr="00624BFA" w:rsidRDefault="00624BFA" w:rsidP="00624BFA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>Záradék:</w:t>
      </w:r>
    </w:p>
    <w:p w14:paraId="4AE2CEFB" w14:textId="77777777" w:rsidR="00624BFA" w:rsidRPr="00624BFA" w:rsidRDefault="00624BFA" w:rsidP="00624BFA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A2B56FC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>Megalkotta Bácsalmás Város Önkormányzatának Képviselő-testülete a 2024. március 26-án tartott ülésén.</w:t>
      </w:r>
    </w:p>
    <w:p w14:paraId="6BB4FFA6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19C0781F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07CCF7A2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>2024. március 27-én.</w:t>
      </w:r>
    </w:p>
    <w:p w14:paraId="5D44C86F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2CA2836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036E49F3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917AB5F" w14:textId="77777777" w:rsidR="00624BFA" w:rsidRPr="00624BFA" w:rsidRDefault="00624BFA" w:rsidP="00624BFA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ab/>
      </w:r>
      <w:r w:rsidRPr="00624BFA">
        <w:rPr>
          <w:rFonts w:ascii="Arial" w:hAnsi="Arial" w:cs="Arial"/>
          <w:sz w:val="22"/>
          <w:szCs w:val="22"/>
        </w:rPr>
        <w:tab/>
        <w:t>Patocskai Ibolya</w:t>
      </w:r>
    </w:p>
    <w:p w14:paraId="7F49BB8A" w14:textId="171EBFDC" w:rsidR="00422029" w:rsidRPr="00624BFA" w:rsidRDefault="00624BFA" w:rsidP="006E52E1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24BFA">
        <w:rPr>
          <w:rFonts w:ascii="Arial" w:hAnsi="Arial" w:cs="Arial"/>
          <w:sz w:val="22"/>
          <w:szCs w:val="22"/>
        </w:rPr>
        <w:tab/>
      </w:r>
      <w:r w:rsidRPr="00624BFA">
        <w:rPr>
          <w:rFonts w:ascii="Arial" w:hAnsi="Arial" w:cs="Arial"/>
          <w:sz w:val="22"/>
          <w:szCs w:val="22"/>
        </w:rPr>
        <w:tab/>
        <w:t>jegyző</w:t>
      </w:r>
    </w:p>
    <w:sectPr w:rsidR="00422029" w:rsidRPr="00624BFA" w:rsidSect="0046689B">
      <w:headerReference w:type="default" r:id="rId7"/>
      <w:footerReference w:type="default" r:id="rId8"/>
      <w:headerReference w:type="first" r:id="rId9"/>
      <w:pgSz w:w="11906" w:h="16838"/>
      <w:pgMar w:top="1134" w:right="1134" w:bottom="851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C5973" w14:textId="77777777" w:rsidR="00D329C8" w:rsidRDefault="00D329C8">
      <w:r>
        <w:separator/>
      </w:r>
    </w:p>
  </w:endnote>
  <w:endnote w:type="continuationSeparator" w:id="0">
    <w:p w14:paraId="4CEBE4E9" w14:textId="77777777" w:rsidR="00D329C8" w:rsidRDefault="00D3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D2A06" w14:textId="77777777" w:rsidR="00422029" w:rsidRDefault="00D329C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A0367" w14:textId="77777777" w:rsidR="00D329C8" w:rsidRDefault="00D329C8">
      <w:r>
        <w:separator/>
      </w:r>
    </w:p>
  </w:footnote>
  <w:footnote w:type="continuationSeparator" w:id="0">
    <w:p w14:paraId="0075B7DA" w14:textId="77777777" w:rsidR="00D329C8" w:rsidRDefault="00D32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612692"/>
      <w:docPartObj>
        <w:docPartGallery w:val="Page Numbers (Top of Page)"/>
        <w:docPartUnique/>
      </w:docPartObj>
    </w:sdtPr>
    <w:sdtEndPr/>
    <w:sdtContent>
      <w:p w14:paraId="4EC2BC79" w14:textId="77777777" w:rsidR="0046689B" w:rsidRPr="0046689B" w:rsidRDefault="0046689B" w:rsidP="0046689B">
        <w:pPr>
          <w:rPr>
            <w:sz w:val="20"/>
            <w:szCs w:val="20"/>
          </w:rPr>
        </w:pPr>
        <w:r w:rsidRPr="0046689B">
          <w:rPr>
            <w:sz w:val="20"/>
            <w:szCs w:val="20"/>
          </w:rPr>
          <w:t>EGYSÉGES SZERKEZET</w:t>
        </w:r>
      </w:p>
      <w:p w14:paraId="1FC53D88" w14:textId="77777777" w:rsidR="0046689B" w:rsidRPr="0046689B" w:rsidRDefault="0046689B" w:rsidP="0046689B">
        <w:pPr>
          <w:rPr>
            <w:sz w:val="20"/>
            <w:szCs w:val="20"/>
          </w:rPr>
        </w:pPr>
        <w:r w:rsidRPr="0046689B">
          <w:rPr>
            <w:sz w:val="20"/>
            <w:szCs w:val="20"/>
          </w:rPr>
          <w:t xml:space="preserve">Hatály: 2024. március 28. – </w:t>
        </w:r>
      </w:p>
      <w:p w14:paraId="4E23B3F3" w14:textId="4006AB25" w:rsidR="0046689B" w:rsidRDefault="0046689B" w:rsidP="0046689B">
        <w:pPr>
          <w:pStyle w:val="Szvegtrzs"/>
          <w:spacing w:after="0" w:line="240" w:lineRule="auto"/>
        </w:pPr>
        <w:r w:rsidRPr="0046689B">
          <w:rPr>
            <w:rFonts w:cs="Times New Roman"/>
            <w:sz w:val="20"/>
            <w:szCs w:val="20"/>
          </w:rPr>
          <w:t>3/2024. (III. 27.) önkormányzati rendelete a Közszolgálati Tisztviselők Napjának, július 1-jének munkaszüneti nappá nyilvánításáról</w:t>
        </w:r>
      </w:p>
    </w:sdtContent>
  </w:sdt>
  <w:p w14:paraId="1E7CD960" w14:textId="77777777" w:rsidR="0046689B" w:rsidRPr="0046689B" w:rsidRDefault="0046689B" w:rsidP="0046689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4898970"/>
      <w:docPartObj>
        <w:docPartGallery w:val="Page Numbers (Top of Page)"/>
        <w:docPartUnique/>
      </w:docPartObj>
    </w:sdtPr>
    <w:sdtEndPr/>
    <w:sdtContent>
      <w:p w14:paraId="1894E039" w14:textId="77777777" w:rsidR="0046689B" w:rsidRPr="0046689B" w:rsidRDefault="0046689B" w:rsidP="0046689B">
        <w:pPr>
          <w:rPr>
            <w:sz w:val="20"/>
            <w:szCs w:val="20"/>
          </w:rPr>
        </w:pPr>
        <w:r w:rsidRPr="0046689B">
          <w:rPr>
            <w:sz w:val="20"/>
            <w:szCs w:val="20"/>
          </w:rPr>
          <w:t>EGYSÉGES SZERKEZET</w:t>
        </w:r>
      </w:p>
      <w:p w14:paraId="226AB650" w14:textId="77777777" w:rsidR="0046689B" w:rsidRPr="0046689B" w:rsidRDefault="0046689B" w:rsidP="0046689B">
        <w:pPr>
          <w:rPr>
            <w:sz w:val="20"/>
            <w:szCs w:val="20"/>
          </w:rPr>
        </w:pPr>
        <w:r w:rsidRPr="0046689B">
          <w:rPr>
            <w:sz w:val="20"/>
            <w:szCs w:val="20"/>
          </w:rPr>
          <w:t xml:space="preserve">Hatály: 2024. március 28. – </w:t>
        </w:r>
      </w:p>
      <w:p w14:paraId="72E0D91A" w14:textId="77777777" w:rsidR="0046689B" w:rsidRDefault="0046689B" w:rsidP="0046689B">
        <w:pPr>
          <w:pStyle w:val="Szvegtrzs"/>
          <w:spacing w:after="0" w:line="240" w:lineRule="auto"/>
        </w:pPr>
        <w:r w:rsidRPr="0046689B">
          <w:rPr>
            <w:rFonts w:cs="Times New Roman"/>
            <w:sz w:val="20"/>
            <w:szCs w:val="20"/>
          </w:rPr>
          <w:t>3/2024. (III. 27.) önkormányzati rendelete a Közszolgálati Tisztviselők Napjának, július 1-jének munkaszüneti nappá nyilvánításáról</w:t>
        </w:r>
      </w:p>
    </w:sdtContent>
  </w:sdt>
  <w:sdt>
    <w:sdtPr>
      <w:id w:val="485357333"/>
      <w:docPartObj>
        <w:docPartGallery w:val="Page Numbers (Top of Page)"/>
        <w:docPartUnique/>
      </w:docPartObj>
    </w:sdtPr>
    <w:sdtEndPr/>
    <w:sdtContent>
      <w:p w14:paraId="6A32DF2B" w14:textId="3A3B4299" w:rsidR="0046689B" w:rsidRDefault="0046689B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F22968" w14:textId="77777777" w:rsidR="0046689B" w:rsidRDefault="0046689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0B260B"/>
    <w:multiLevelType w:val="multilevel"/>
    <w:tmpl w:val="3FCAAE2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21019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29"/>
    <w:rsid w:val="000D31E6"/>
    <w:rsid w:val="00422029"/>
    <w:rsid w:val="0046689B"/>
    <w:rsid w:val="00624BFA"/>
    <w:rsid w:val="006B6B57"/>
    <w:rsid w:val="006E52E1"/>
    <w:rsid w:val="00777BC2"/>
    <w:rsid w:val="00C7138A"/>
    <w:rsid w:val="00CE0A44"/>
    <w:rsid w:val="00D3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EB1678"/>
  <w15:docId w15:val="{30028F9F-3DDF-49E6-8D82-AAC24953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624BFA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4668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46689B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dc:description/>
  <cp:lastModifiedBy>Erika</cp:lastModifiedBy>
  <cp:revision>4</cp:revision>
  <dcterms:created xsi:type="dcterms:W3CDTF">2024-03-28T10:41:00Z</dcterms:created>
  <dcterms:modified xsi:type="dcterms:W3CDTF">2024-03-28T10:53:00Z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