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26C" w:rsidRPr="0098526C" w:rsidRDefault="002D6EBD" w:rsidP="0098526C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8526C">
        <w:rPr>
          <w:rFonts w:ascii="Arial" w:hAnsi="Arial" w:cs="Arial"/>
          <w:b/>
          <w:bCs/>
          <w:sz w:val="22"/>
          <w:szCs w:val="22"/>
        </w:rPr>
        <w:t>Bácsalmá</w:t>
      </w:r>
      <w:bookmarkStart w:id="0" w:name="_GoBack"/>
      <w:bookmarkEnd w:id="0"/>
      <w:r w:rsidRPr="0098526C">
        <w:rPr>
          <w:rFonts w:ascii="Arial" w:hAnsi="Arial" w:cs="Arial"/>
          <w:b/>
          <w:bCs/>
          <w:sz w:val="22"/>
          <w:szCs w:val="22"/>
        </w:rPr>
        <w:t>s Város Önkor</w:t>
      </w:r>
      <w:r w:rsidR="0098526C" w:rsidRPr="0098526C">
        <w:rPr>
          <w:rFonts w:ascii="Arial" w:hAnsi="Arial" w:cs="Arial"/>
          <w:b/>
          <w:bCs/>
          <w:sz w:val="22"/>
          <w:szCs w:val="22"/>
        </w:rPr>
        <w:t>mányzata Képviselő-testületének</w:t>
      </w:r>
    </w:p>
    <w:p w:rsidR="00F3178F" w:rsidRPr="0098526C" w:rsidRDefault="002D6EBD" w:rsidP="0098526C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8526C">
        <w:rPr>
          <w:rFonts w:ascii="Arial" w:hAnsi="Arial" w:cs="Arial"/>
          <w:b/>
          <w:bCs/>
          <w:sz w:val="22"/>
          <w:szCs w:val="22"/>
        </w:rPr>
        <w:t>17/2022. (X. 26.) önkormányzati rendelete</w:t>
      </w:r>
    </w:p>
    <w:p w:rsidR="0098526C" w:rsidRPr="0098526C" w:rsidRDefault="0098526C" w:rsidP="0098526C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F3178F" w:rsidRPr="0098526C" w:rsidRDefault="002D6EBD" w:rsidP="0098526C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98526C">
        <w:rPr>
          <w:rFonts w:ascii="Arial" w:hAnsi="Arial" w:cs="Arial"/>
          <w:b/>
          <w:bCs/>
          <w:sz w:val="22"/>
          <w:szCs w:val="22"/>
        </w:rPr>
        <w:t>az</w:t>
      </w:r>
      <w:proofErr w:type="gramEnd"/>
      <w:r w:rsidRPr="0098526C">
        <w:rPr>
          <w:rFonts w:ascii="Arial" w:hAnsi="Arial" w:cs="Arial"/>
          <w:b/>
          <w:bCs/>
          <w:sz w:val="22"/>
          <w:szCs w:val="22"/>
        </w:rPr>
        <w:t xml:space="preserve"> avar és kerti hulladék égetés szabályairól</w:t>
      </w:r>
    </w:p>
    <w:p w:rsidR="0098526C" w:rsidRPr="0098526C" w:rsidRDefault="0098526C" w:rsidP="0098526C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F3178F" w:rsidRPr="0098526C" w:rsidRDefault="002D6EBD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>Bácsalmás Város Önkormányzatának Képviselő-testülete az Alaptörvény 32. cikk (1) bekezdés e) pontjában, valamint a környezet védelmének általános szabályairól szóló 1995. évi LIII. törvény 48. § (4) bekezdés b) pontjában kapott felhatalmazás alapján, a Magyarország helyi önkormányzatairól szóló 2011. évi CLXXXIX. törvény 13. § (1) bekezdésének 11. pontjában, valamint az Alaptörvény 32. cikk (1) bekezdés a) pontjában foglalt feladatkörében eljárva, a Bácsalmás Város Képviselő-testülete és Szervei Szervezeti és Működési Szabályzatáról szóló 12/2019. (X.31.) önkormányzati rendelet 1. melléklet 1.2</w:t>
      </w:r>
      <w:proofErr w:type="gramStart"/>
      <w:r w:rsidRPr="0098526C">
        <w:rPr>
          <w:rFonts w:ascii="Arial" w:hAnsi="Arial" w:cs="Arial"/>
          <w:sz w:val="22"/>
          <w:szCs w:val="22"/>
        </w:rPr>
        <w:t>.h</w:t>
      </w:r>
      <w:proofErr w:type="gramEnd"/>
      <w:r w:rsidRPr="0098526C">
        <w:rPr>
          <w:rFonts w:ascii="Arial" w:hAnsi="Arial" w:cs="Arial"/>
          <w:sz w:val="22"/>
          <w:szCs w:val="22"/>
        </w:rPr>
        <w:t>) pontjában, 2.b) pontjában biztosított véleményezési jogkörében eljáró Humánpolitikai Bizottság, Jogi és Ügyrendi Bizottság véleményének kikérésével a következőket rendeli el:</w:t>
      </w:r>
    </w:p>
    <w:p w:rsidR="00F3178F" w:rsidRPr="0098526C" w:rsidRDefault="002D6EBD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8526C">
        <w:rPr>
          <w:rFonts w:ascii="Arial" w:hAnsi="Arial" w:cs="Arial"/>
          <w:b/>
          <w:bCs/>
          <w:sz w:val="22"/>
          <w:szCs w:val="22"/>
        </w:rPr>
        <w:t>1. §</w:t>
      </w:r>
    </w:p>
    <w:p w:rsidR="00F3178F" w:rsidRPr="0098526C" w:rsidRDefault="002D6EB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 xml:space="preserve">(1) Égetéssel elsősorban a nem komposztálható (nehezen lebomló), és a komposztálásra alkalmatlan (vírussal, baktériummal, gombával vagy egyéb mással fertőzött) avar és kerti hulladék (falomb, </w:t>
      </w:r>
      <w:proofErr w:type="spellStart"/>
      <w:r w:rsidRPr="0098526C">
        <w:rPr>
          <w:rFonts w:ascii="Arial" w:hAnsi="Arial" w:cs="Arial"/>
          <w:sz w:val="22"/>
          <w:szCs w:val="22"/>
        </w:rPr>
        <w:t>kaszálék</w:t>
      </w:r>
      <w:proofErr w:type="spellEnd"/>
      <w:r w:rsidRPr="0098526C">
        <w:rPr>
          <w:rFonts w:ascii="Arial" w:hAnsi="Arial" w:cs="Arial"/>
          <w:sz w:val="22"/>
          <w:szCs w:val="22"/>
        </w:rPr>
        <w:t>, nyesedék, szár, levél, gyökér és egyéb növényi maradvány) ártalmatlanítható.</w:t>
      </w:r>
    </w:p>
    <w:p w:rsidR="00F3178F" w:rsidRPr="0098526C" w:rsidRDefault="002D6EB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>(2) Bácsalmás belterületén, valamint a külterületi zártkerti ingatlanokon avart és a kerti hulladékot égetni október 1. és április 30. között, - munkaszüneti napok és vasárnap kivételével – minden héten hétfőn, szerdán, pénteken és szombaton lehet. Az égetést a reggeli és esti talaj közeli inverzió (levegőréteg hőmérsékleti változásai) miatt 9.00-18.00 óra közötti időszakban lehet végezni, szélcsendes időben.</w:t>
      </w:r>
    </w:p>
    <w:p w:rsidR="00F3178F" w:rsidRPr="0098526C" w:rsidRDefault="002D6EB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>(3) Avart és kerti hulladékot csak olyan helyen és területen szabad elégetni, ahol az égetés és annak hősugárzása a személyi biztonságot nem veszélyezteti, vagyoni és környezeti kárt nem okoz.</w:t>
      </w:r>
    </w:p>
    <w:p w:rsidR="00F3178F" w:rsidRPr="0098526C" w:rsidRDefault="002D6EBD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8526C">
        <w:rPr>
          <w:rFonts w:ascii="Arial" w:hAnsi="Arial" w:cs="Arial"/>
          <w:b/>
          <w:bCs/>
          <w:sz w:val="22"/>
          <w:szCs w:val="22"/>
        </w:rPr>
        <w:t>2. §</w:t>
      </w:r>
    </w:p>
    <w:p w:rsidR="00F3178F" w:rsidRPr="0098526C" w:rsidRDefault="002D6EB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>(1) Égetni csak száraz avart és kerti hulladékot lehet. A füstképződés csökkentése érdekében az avart és a kerti hulladékot előzetesen szikkasztani, szárítani kell és az eltüzelés csak folyamatosan, kis adagokban történhet.</w:t>
      </w:r>
    </w:p>
    <w:p w:rsidR="00F3178F" w:rsidRPr="0098526C" w:rsidRDefault="002D6EB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 xml:space="preserve">(2) Avar és kerti hulladék égetését úgy kell végezni, hogy a környezetet erősen zavaró, ingerlő füst, bűz, pernye és </w:t>
      </w:r>
      <w:proofErr w:type="spellStart"/>
      <w:r w:rsidRPr="0098526C">
        <w:rPr>
          <w:rFonts w:ascii="Arial" w:hAnsi="Arial" w:cs="Arial"/>
          <w:sz w:val="22"/>
          <w:szCs w:val="22"/>
        </w:rPr>
        <w:t>hőterhelő</w:t>
      </w:r>
      <w:proofErr w:type="spellEnd"/>
      <w:r w:rsidRPr="0098526C">
        <w:rPr>
          <w:rFonts w:ascii="Arial" w:hAnsi="Arial" w:cs="Arial"/>
          <w:sz w:val="22"/>
          <w:szCs w:val="22"/>
        </w:rPr>
        <w:t xml:space="preserve"> hatást, tűz- és robbanásveszélyt ne okozzon. Égetni csak úgy szabad, hogy a keletkező hő és füst a környéken lévő zöld növényeket, fákat, bokrokat ne károsítsa. Amennyiben az égetéssel járó füst, bűz, pernye és hőtermelési hatásokat felerősítő időjárási körülmény alakul ki, az égetést azonnal be kell fejezni.</w:t>
      </w:r>
    </w:p>
    <w:p w:rsidR="00F3178F" w:rsidRPr="0098526C" w:rsidRDefault="002D6EB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 xml:space="preserve">(3) Tilos az avar és kerti hulladék égetése párás, tartósan ködös, esős időben, </w:t>
      </w:r>
      <w:proofErr w:type="spellStart"/>
      <w:r w:rsidRPr="0098526C">
        <w:rPr>
          <w:rFonts w:ascii="Arial" w:hAnsi="Arial" w:cs="Arial"/>
          <w:sz w:val="22"/>
          <w:szCs w:val="22"/>
        </w:rPr>
        <w:t>füstködriadó</w:t>
      </w:r>
      <w:proofErr w:type="spellEnd"/>
      <w:r w:rsidRPr="0098526C">
        <w:rPr>
          <w:rFonts w:ascii="Arial" w:hAnsi="Arial" w:cs="Arial"/>
          <w:sz w:val="22"/>
          <w:szCs w:val="22"/>
        </w:rPr>
        <w:t xml:space="preserve"> és erős szél esetén.</w:t>
      </w:r>
    </w:p>
    <w:p w:rsidR="00F3178F" w:rsidRPr="0098526C" w:rsidRDefault="002D6EB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>(4) A tűz őrzéséről és veszély esetén annak eloltásáról a tűz gyújtója köteles gondoskodni. A tűz helyszínén olyan eszközöket és felszereléseket kell készenlétben tartani, amelyekkel a tűz terjedése megakadályozható, illetőleg az eloltható.</w:t>
      </w:r>
    </w:p>
    <w:p w:rsidR="00F3178F" w:rsidRPr="0098526C" w:rsidRDefault="002D6EB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>(5) Az égetés befejezésével a tüzet el kell oltani, és a parázslást – vízzel, földtakarással, kézi szerszámokkal – meg kell szüntetni. A tűz megszűntéről a tűzgyújtás helyszínének elhagyása előtt meg kell győződni.</w:t>
      </w:r>
    </w:p>
    <w:p w:rsidR="00F3178F" w:rsidRPr="0098526C" w:rsidRDefault="002D6EB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lastRenderedPageBreak/>
        <w:t>(6) Az égetést csak 18 éven felüli cselekvőképes személy végezheti.</w:t>
      </w:r>
    </w:p>
    <w:p w:rsidR="00F3178F" w:rsidRPr="0098526C" w:rsidRDefault="002D6EB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>(7) Az avar és kerti hulladék meggyújtásához nem használható olaj, benzin vagy más vegyi adalékanyag.</w:t>
      </w:r>
    </w:p>
    <w:p w:rsidR="00F3178F" w:rsidRPr="0098526C" w:rsidRDefault="002D6EB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>(8) Az égetendő avar és kerti hulladék nem tartalmazhat kommunális, ipari eredetű vagy veszélyes hulladékot, műanyagot, gumit, vegyszert, festéket, vagy ezek maradékait.</w:t>
      </w:r>
    </w:p>
    <w:p w:rsidR="00F3178F" w:rsidRPr="0098526C" w:rsidRDefault="002D6EB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>(9) A város közterületein az avar és a kerti hulladék égetése tilos.</w:t>
      </w:r>
    </w:p>
    <w:p w:rsidR="00F3178F" w:rsidRPr="0098526C" w:rsidRDefault="002D6EB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>(10) Égetéskor figyelemmel kell lenni a hatályos Országos Tűzvédelmi Szabályzat rendelkezéseire.</w:t>
      </w:r>
    </w:p>
    <w:p w:rsidR="00F3178F" w:rsidRPr="0098526C" w:rsidRDefault="002D6EBD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8526C">
        <w:rPr>
          <w:rFonts w:ascii="Arial" w:hAnsi="Arial" w:cs="Arial"/>
          <w:b/>
          <w:bCs/>
          <w:sz w:val="22"/>
          <w:szCs w:val="22"/>
        </w:rPr>
        <w:t>3. §</w:t>
      </w:r>
    </w:p>
    <w:p w:rsidR="00F3178F" w:rsidRDefault="002D6EB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8526C">
        <w:rPr>
          <w:rFonts w:ascii="Arial" w:hAnsi="Arial" w:cs="Arial"/>
          <w:sz w:val="22"/>
          <w:szCs w:val="22"/>
        </w:rPr>
        <w:t>Ez a rendelet 2022. október 27-én lép hatályba.</w:t>
      </w:r>
    </w:p>
    <w:p w:rsidR="0098526C" w:rsidRDefault="0098526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8526C" w:rsidRDefault="0098526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8526C" w:rsidRDefault="0098526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8526C" w:rsidRDefault="0098526C" w:rsidP="0098526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8526C" w:rsidRPr="00825888" w:rsidRDefault="0098526C" w:rsidP="0098526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8526C" w:rsidRPr="00825888" w:rsidRDefault="0098526C" w:rsidP="0098526C">
      <w:pPr>
        <w:widowControl w:val="0"/>
        <w:tabs>
          <w:tab w:val="center" w:pos="2552"/>
          <w:tab w:val="center" w:pos="6804"/>
        </w:tabs>
        <w:jc w:val="both"/>
        <w:rPr>
          <w:rFonts w:ascii="Arial" w:hAnsi="Arial" w:cs="Arial"/>
          <w:sz w:val="22"/>
          <w:szCs w:val="22"/>
        </w:rPr>
      </w:pPr>
      <w:r w:rsidRPr="00825888">
        <w:rPr>
          <w:rFonts w:ascii="Arial" w:hAnsi="Arial" w:cs="Arial"/>
          <w:sz w:val="22"/>
          <w:szCs w:val="22"/>
        </w:rPr>
        <w:tab/>
        <w:t>Németh Balázs</w:t>
      </w:r>
      <w:r w:rsidRPr="00825888">
        <w:rPr>
          <w:rFonts w:ascii="Arial" w:hAnsi="Arial" w:cs="Arial"/>
          <w:sz w:val="22"/>
          <w:szCs w:val="22"/>
        </w:rPr>
        <w:tab/>
        <w:t>Patocskai Ibolya</w:t>
      </w:r>
    </w:p>
    <w:p w:rsidR="0098526C" w:rsidRPr="00825888" w:rsidRDefault="0098526C" w:rsidP="0098526C">
      <w:pPr>
        <w:widowControl w:val="0"/>
        <w:tabs>
          <w:tab w:val="center" w:pos="2552"/>
          <w:tab w:val="center" w:pos="6804"/>
        </w:tabs>
        <w:jc w:val="both"/>
        <w:rPr>
          <w:rFonts w:ascii="Arial" w:hAnsi="Arial" w:cs="Arial"/>
          <w:sz w:val="22"/>
          <w:szCs w:val="22"/>
        </w:rPr>
      </w:pPr>
      <w:r w:rsidRPr="00825888">
        <w:rPr>
          <w:rFonts w:ascii="Arial" w:hAnsi="Arial" w:cs="Arial"/>
          <w:sz w:val="22"/>
          <w:szCs w:val="22"/>
        </w:rPr>
        <w:tab/>
      </w:r>
      <w:proofErr w:type="gramStart"/>
      <w:r w:rsidRPr="00825888">
        <w:rPr>
          <w:rFonts w:ascii="Arial" w:hAnsi="Arial" w:cs="Arial"/>
          <w:sz w:val="22"/>
          <w:szCs w:val="22"/>
        </w:rPr>
        <w:t>polgármester</w:t>
      </w:r>
      <w:proofErr w:type="gramEnd"/>
      <w:r w:rsidRPr="00825888">
        <w:rPr>
          <w:rFonts w:ascii="Arial" w:hAnsi="Arial" w:cs="Arial"/>
          <w:sz w:val="22"/>
          <w:szCs w:val="22"/>
        </w:rPr>
        <w:tab/>
        <w:t>jegyző</w:t>
      </w:r>
    </w:p>
    <w:p w:rsidR="0098526C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8526C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8526C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8526C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8526C" w:rsidRPr="00825888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8526C" w:rsidRPr="00825888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825888">
        <w:rPr>
          <w:rFonts w:ascii="Arial" w:hAnsi="Arial" w:cs="Arial"/>
          <w:sz w:val="22"/>
          <w:szCs w:val="22"/>
        </w:rPr>
        <w:t>Záradék:</w:t>
      </w:r>
    </w:p>
    <w:p w:rsidR="0098526C" w:rsidRPr="00825888" w:rsidRDefault="0098526C" w:rsidP="0098526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8526C" w:rsidRPr="00825888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825888">
        <w:rPr>
          <w:rFonts w:ascii="Arial" w:hAnsi="Arial" w:cs="Arial"/>
          <w:sz w:val="22"/>
          <w:szCs w:val="22"/>
        </w:rPr>
        <w:t xml:space="preserve">Megalkotta Bácsalmás Város Önkormányzatának Képviselő-testülete a 2022. </w:t>
      </w:r>
      <w:r>
        <w:rPr>
          <w:rFonts w:ascii="Arial" w:hAnsi="Arial" w:cs="Arial"/>
          <w:sz w:val="22"/>
          <w:szCs w:val="22"/>
        </w:rPr>
        <w:t>október 25-én</w:t>
      </w:r>
      <w:r w:rsidRPr="00825888">
        <w:rPr>
          <w:rFonts w:ascii="Arial" w:hAnsi="Arial" w:cs="Arial"/>
          <w:sz w:val="22"/>
          <w:szCs w:val="22"/>
        </w:rPr>
        <w:t xml:space="preserve"> tartott ülésén.</w:t>
      </w:r>
    </w:p>
    <w:p w:rsidR="0098526C" w:rsidRPr="00825888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8526C" w:rsidRPr="00825888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825888">
        <w:rPr>
          <w:rFonts w:ascii="Arial" w:hAnsi="Arial" w:cs="Arial"/>
          <w:sz w:val="22"/>
          <w:szCs w:val="22"/>
        </w:rPr>
        <w:t xml:space="preserve">Kihirdetve: Bácsalmás, 2022. </w:t>
      </w:r>
      <w:r>
        <w:rPr>
          <w:rFonts w:ascii="Arial" w:hAnsi="Arial" w:cs="Arial"/>
          <w:sz w:val="22"/>
          <w:szCs w:val="22"/>
        </w:rPr>
        <w:t>október 26-án.</w:t>
      </w:r>
    </w:p>
    <w:p w:rsidR="0098526C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8526C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8526C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8526C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8526C" w:rsidRPr="00825888" w:rsidRDefault="0098526C" w:rsidP="0098526C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98526C" w:rsidRPr="00825888" w:rsidRDefault="0098526C" w:rsidP="0098526C">
      <w:pPr>
        <w:widowControl w:val="0"/>
        <w:tabs>
          <w:tab w:val="center" w:pos="6804"/>
        </w:tabs>
        <w:jc w:val="both"/>
        <w:rPr>
          <w:rFonts w:ascii="Arial" w:hAnsi="Arial" w:cs="Arial"/>
          <w:sz w:val="22"/>
          <w:szCs w:val="22"/>
        </w:rPr>
      </w:pPr>
      <w:r w:rsidRPr="00825888">
        <w:rPr>
          <w:rFonts w:ascii="Arial" w:hAnsi="Arial" w:cs="Arial"/>
          <w:sz w:val="22"/>
          <w:szCs w:val="22"/>
        </w:rPr>
        <w:tab/>
        <w:t>Patocskai Ibolya</w:t>
      </w:r>
    </w:p>
    <w:p w:rsidR="0098526C" w:rsidRDefault="0098526C" w:rsidP="0098526C">
      <w:pPr>
        <w:widowControl w:val="0"/>
        <w:tabs>
          <w:tab w:val="center" w:pos="6804"/>
        </w:tabs>
        <w:jc w:val="both"/>
        <w:rPr>
          <w:rFonts w:ascii="Arial" w:hAnsi="Arial" w:cs="Arial"/>
          <w:sz w:val="22"/>
          <w:szCs w:val="22"/>
        </w:rPr>
      </w:pPr>
      <w:r w:rsidRPr="00825888">
        <w:rPr>
          <w:rFonts w:ascii="Arial" w:hAnsi="Arial" w:cs="Arial"/>
          <w:sz w:val="22"/>
          <w:szCs w:val="22"/>
        </w:rPr>
        <w:tab/>
      </w:r>
      <w:proofErr w:type="gramStart"/>
      <w:r w:rsidRPr="00825888">
        <w:rPr>
          <w:rFonts w:ascii="Arial" w:hAnsi="Arial" w:cs="Arial"/>
          <w:sz w:val="22"/>
          <w:szCs w:val="22"/>
        </w:rPr>
        <w:t>jegyző</w:t>
      </w:r>
      <w:proofErr w:type="gramEnd"/>
    </w:p>
    <w:p w:rsidR="0098526C" w:rsidRDefault="0098526C" w:rsidP="0098526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98526C" w:rsidRDefault="0098526C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sectPr w:rsidR="0098526C" w:rsidSect="00F67B30">
      <w:headerReference w:type="default" r:id="rId8"/>
      <w:footerReference w:type="default" r:id="rId9"/>
      <w:headerReference w:type="first" r:id="rId10"/>
      <w:pgSz w:w="11906" w:h="16838" w:code="9"/>
      <w:pgMar w:top="1134" w:right="1134" w:bottom="851" w:left="1418" w:header="567" w:footer="567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B30" w:rsidRDefault="00F67B30">
      <w:r>
        <w:separator/>
      </w:r>
    </w:p>
  </w:endnote>
  <w:endnote w:type="continuationSeparator" w:id="0">
    <w:p w:rsidR="00F67B30" w:rsidRDefault="00F67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EE"/>
    <w:family w:val="roman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A00002AF" w:usb1="500078FB" w:usb2="00000000" w:usb3="00000000" w:csb0="000000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B30" w:rsidRDefault="00F67B3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F95D8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B30" w:rsidRDefault="00F67B30">
      <w:r>
        <w:separator/>
      </w:r>
    </w:p>
  </w:footnote>
  <w:footnote w:type="continuationSeparator" w:id="0">
    <w:p w:rsidR="00F67B30" w:rsidRDefault="00F67B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259322"/>
      <w:docPartObj>
        <w:docPartGallery w:val="Page Numbers (Top of Page)"/>
        <w:docPartUnique/>
      </w:docPartObj>
    </w:sdtPr>
    <w:sdtContent>
      <w:p w:rsidR="00F67B30" w:rsidRDefault="00F67B30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D8B">
          <w:rPr>
            <w:noProof/>
          </w:rPr>
          <w:t>2</w:t>
        </w:r>
        <w:r>
          <w:fldChar w:fldCharType="end"/>
        </w:r>
      </w:p>
    </w:sdtContent>
  </w:sdt>
  <w:p w:rsidR="00F95D8B" w:rsidRPr="00895E89" w:rsidRDefault="00F95D8B" w:rsidP="00F95D8B">
    <w:pPr>
      <w:ind w:right="-106"/>
      <w:jc w:val="both"/>
      <w:rPr>
        <w:sz w:val="20"/>
        <w:szCs w:val="20"/>
      </w:rPr>
    </w:pPr>
    <w:r w:rsidRPr="00895E89">
      <w:rPr>
        <w:sz w:val="20"/>
        <w:szCs w:val="20"/>
      </w:rPr>
      <w:t>EGYSÉGES SZERKEZET</w:t>
    </w:r>
  </w:p>
  <w:p w:rsidR="00F95D8B" w:rsidRPr="00895E89" w:rsidRDefault="00F95D8B" w:rsidP="00F95D8B">
    <w:pPr>
      <w:ind w:right="-271"/>
      <w:jc w:val="both"/>
      <w:rPr>
        <w:sz w:val="20"/>
        <w:szCs w:val="20"/>
      </w:rPr>
    </w:pPr>
    <w:r>
      <w:rPr>
        <w:sz w:val="20"/>
        <w:szCs w:val="20"/>
      </w:rPr>
      <w:t>Hatály: 2022. október 27.</w:t>
    </w:r>
    <w:r w:rsidRPr="00895E89">
      <w:rPr>
        <w:sz w:val="20"/>
        <w:szCs w:val="20"/>
      </w:rPr>
      <w:t xml:space="preserve"> −</w:t>
    </w:r>
  </w:p>
  <w:p w:rsidR="00F95D8B" w:rsidRDefault="00F95D8B" w:rsidP="00F95D8B">
    <w:pPr>
      <w:jc w:val="both"/>
      <w:rPr>
        <w:sz w:val="20"/>
        <w:szCs w:val="20"/>
      </w:rPr>
    </w:pPr>
    <w:r>
      <w:rPr>
        <w:sz w:val="20"/>
        <w:szCs w:val="20"/>
      </w:rPr>
      <w:t xml:space="preserve">17/2022. (X. 26.) önkormányzati rendelet </w:t>
    </w:r>
  </w:p>
  <w:p w:rsidR="00F95D8B" w:rsidRPr="00895E89" w:rsidRDefault="00F95D8B" w:rsidP="00F95D8B">
    <w:pPr>
      <w:jc w:val="both"/>
      <w:rPr>
        <w:sz w:val="20"/>
        <w:szCs w:val="20"/>
      </w:rPr>
    </w:pPr>
    <w:proofErr w:type="gramStart"/>
    <w:r>
      <w:rPr>
        <w:sz w:val="20"/>
        <w:szCs w:val="20"/>
      </w:rPr>
      <w:t>az</w:t>
    </w:r>
    <w:proofErr w:type="gramEnd"/>
    <w:r>
      <w:rPr>
        <w:sz w:val="20"/>
        <w:szCs w:val="20"/>
      </w:rPr>
      <w:t xml:space="preserve"> avar és kerti hulladék égetés szabályairól</w:t>
    </w:r>
  </w:p>
  <w:p w:rsidR="00F95D8B" w:rsidRPr="00895E89" w:rsidRDefault="00F95D8B" w:rsidP="00F95D8B">
    <w:pPr>
      <w:pStyle w:val="lfej"/>
      <w:rPr>
        <w:sz w:val="20"/>
        <w:szCs w:val="20"/>
      </w:rPr>
    </w:pPr>
    <w:r w:rsidRPr="00895E89">
      <w:rPr>
        <w:sz w:val="20"/>
        <w:szCs w:val="20"/>
      </w:rPr>
      <w:t>_____________________________________________________________________________________________</w:t>
    </w:r>
  </w:p>
  <w:p w:rsidR="00F67B30" w:rsidRDefault="00F67B30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B30" w:rsidRPr="00895E89" w:rsidRDefault="00F67B30" w:rsidP="00F67B30">
    <w:pPr>
      <w:ind w:right="-106"/>
      <w:jc w:val="both"/>
      <w:rPr>
        <w:sz w:val="20"/>
        <w:szCs w:val="20"/>
      </w:rPr>
    </w:pPr>
    <w:r w:rsidRPr="00895E89">
      <w:rPr>
        <w:sz w:val="20"/>
        <w:szCs w:val="20"/>
      </w:rPr>
      <w:t>EGYSÉGES SZERKEZET</w:t>
    </w:r>
  </w:p>
  <w:p w:rsidR="00F67B30" w:rsidRPr="00895E89" w:rsidRDefault="00F67B30" w:rsidP="00F67B30">
    <w:pPr>
      <w:ind w:right="-271"/>
      <w:jc w:val="both"/>
      <w:rPr>
        <w:sz w:val="20"/>
        <w:szCs w:val="20"/>
      </w:rPr>
    </w:pPr>
    <w:r>
      <w:rPr>
        <w:sz w:val="20"/>
        <w:szCs w:val="20"/>
      </w:rPr>
      <w:t>Hatály: 2022. október 27.</w:t>
    </w:r>
    <w:r w:rsidRPr="00895E89">
      <w:rPr>
        <w:sz w:val="20"/>
        <w:szCs w:val="20"/>
      </w:rPr>
      <w:t xml:space="preserve"> −</w:t>
    </w:r>
  </w:p>
  <w:p w:rsidR="00F67B30" w:rsidRDefault="00F67B30" w:rsidP="00F67B30">
    <w:pPr>
      <w:jc w:val="both"/>
      <w:rPr>
        <w:sz w:val="20"/>
        <w:szCs w:val="20"/>
      </w:rPr>
    </w:pPr>
    <w:r>
      <w:rPr>
        <w:sz w:val="20"/>
        <w:szCs w:val="20"/>
      </w:rPr>
      <w:t xml:space="preserve">17/2022. (X. 26.) önkormányzati rendelet </w:t>
    </w:r>
  </w:p>
  <w:p w:rsidR="00F67B30" w:rsidRPr="00895E89" w:rsidRDefault="00F67B30" w:rsidP="00F67B30">
    <w:pPr>
      <w:jc w:val="both"/>
      <w:rPr>
        <w:sz w:val="20"/>
        <w:szCs w:val="20"/>
      </w:rPr>
    </w:pPr>
    <w:proofErr w:type="gramStart"/>
    <w:r>
      <w:rPr>
        <w:sz w:val="20"/>
        <w:szCs w:val="20"/>
      </w:rPr>
      <w:t>az</w:t>
    </w:r>
    <w:proofErr w:type="gramEnd"/>
    <w:r>
      <w:rPr>
        <w:sz w:val="20"/>
        <w:szCs w:val="20"/>
      </w:rPr>
      <w:t xml:space="preserve"> avar és kerti hulladék égetés szabályairól</w:t>
    </w:r>
  </w:p>
  <w:p w:rsidR="00F67B30" w:rsidRPr="00895E89" w:rsidRDefault="00F67B30" w:rsidP="00F67B30">
    <w:pPr>
      <w:pStyle w:val="lfej"/>
      <w:rPr>
        <w:sz w:val="20"/>
        <w:szCs w:val="20"/>
      </w:rPr>
    </w:pPr>
    <w:r w:rsidRPr="00895E89">
      <w:rPr>
        <w:sz w:val="20"/>
        <w:szCs w:val="20"/>
      </w:rPr>
      <w:t>_____________________________________________________________________________________________</w:t>
    </w:r>
  </w:p>
  <w:p w:rsidR="00F67B30" w:rsidRDefault="00F67B3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B5CD2"/>
    <w:multiLevelType w:val="multilevel"/>
    <w:tmpl w:val="460E131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3178F"/>
    <w:rsid w:val="000D0D97"/>
    <w:rsid w:val="002D6EBD"/>
    <w:rsid w:val="00803DF5"/>
    <w:rsid w:val="0098526C"/>
    <w:rsid w:val="00B95C91"/>
    <w:rsid w:val="00F04E80"/>
    <w:rsid w:val="00F3178F"/>
    <w:rsid w:val="00F67B30"/>
    <w:rsid w:val="00F9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98526C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0D0D9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0D0D97"/>
    <w:rPr>
      <w:rFonts w:ascii="Times New Roman" w:hAnsi="Times New Roman" w:cs="Mangal"/>
      <w:szCs w:val="21"/>
      <w:lang w:val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98526C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0D0D9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0D0D97"/>
    <w:rPr>
      <w:rFonts w:ascii="Times New Roman" w:hAnsi="Times New Roman" w:cs="Mangal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488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dcterms:created xsi:type="dcterms:W3CDTF">2022-10-27T07:13:00Z</dcterms:created>
  <dcterms:modified xsi:type="dcterms:W3CDTF">2022-10-27T07:37:00Z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