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352" w:rsidRPr="009D2A89" w:rsidRDefault="00B42352" w:rsidP="005C2616">
      <w:pPr>
        <w:widowControl w:val="0"/>
        <w:jc w:val="center"/>
        <w:rPr>
          <w:b/>
          <w:bCs/>
        </w:rPr>
      </w:pPr>
      <w:bookmarkStart w:id="0" w:name="_GoBack"/>
      <w:bookmarkEnd w:id="0"/>
      <w:r w:rsidRPr="009D2A89">
        <w:rPr>
          <w:b/>
          <w:bCs/>
        </w:rPr>
        <w:t>J e g y z ő k ö n y v</w:t>
      </w:r>
    </w:p>
    <w:p w:rsidR="00F70C5A" w:rsidRPr="009D2A89" w:rsidRDefault="00F70C5A" w:rsidP="005C2616">
      <w:pPr>
        <w:widowControl w:val="0"/>
        <w:jc w:val="both"/>
      </w:pPr>
    </w:p>
    <w:p w:rsidR="00B42352" w:rsidRPr="009D2A89" w:rsidRDefault="00B42352" w:rsidP="005C2616">
      <w:pPr>
        <w:widowControl w:val="0"/>
        <w:jc w:val="both"/>
      </w:pPr>
      <w:r w:rsidRPr="009D2A89">
        <w:t>Készült Bácsalmás Város Önkormány</w:t>
      </w:r>
      <w:r>
        <w:t xml:space="preserve">zata Képviselő-testületének 2017. március 14-én, 14.00 órai </w:t>
      </w:r>
      <w:r w:rsidRPr="009D2A89">
        <w:t xml:space="preserve">kezdettel, Bácsalmáson, a Városháza I. emeleti polgármesteri tárgyalójában megtartott rendkívüli ülésén. </w:t>
      </w:r>
    </w:p>
    <w:p w:rsidR="00B42352" w:rsidRPr="009D2A89" w:rsidRDefault="00B42352" w:rsidP="005C2616">
      <w:pPr>
        <w:widowControl w:val="0"/>
        <w:jc w:val="both"/>
      </w:pPr>
    </w:p>
    <w:p w:rsidR="00B42352" w:rsidRPr="009D2A89" w:rsidRDefault="00B42352" w:rsidP="005C2616">
      <w:pPr>
        <w:widowControl w:val="0"/>
        <w:jc w:val="both"/>
      </w:pPr>
      <w:r w:rsidRPr="009D2A89">
        <w:rPr>
          <w:b/>
          <w:bCs/>
        </w:rPr>
        <w:t>Jelen vannak</w:t>
      </w:r>
      <w:r w:rsidRPr="009D2A89">
        <w:t>:</w:t>
      </w:r>
    </w:p>
    <w:p w:rsidR="00B42352" w:rsidRPr="009D2A89" w:rsidRDefault="00B42352" w:rsidP="005C2616">
      <w:pPr>
        <w:widowControl w:val="0"/>
        <w:jc w:val="both"/>
      </w:pPr>
    </w:p>
    <w:p w:rsidR="00B42352" w:rsidRPr="009D2A89" w:rsidRDefault="00B42352" w:rsidP="005C2616">
      <w:pPr>
        <w:widowControl w:val="0"/>
        <w:jc w:val="both"/>
      </w:pPr>
      <w:r w:rsidRPr="009D2A89">
        <w:t>Németh Balázs polgármester, Tóth Árpád alpolgármester</w:t>
      </w:r>
      <w:r w:rsidR="00E7140B">
        <w:t xml:space="preserve"> </w:t>
      </w:r>
      <w:r w:rsidR="00E7140B">
        <w:rPr>
          <w:i/>
        </w:rPr>
        <w:t>(később érkezett)</w:t>
      </w:r>
      <w:r w:rsidRPr="009D2A89">
        <w:t>, Csémy László,</w:t>
      </w:r>
      <w:r w:rsidRPr="00B42352">
        <w:t xml:space="preserve"> </w:t>
      </w:r>
      <w:r w:rsidRPr="009D2A89">
        <w:t>Légrádi Mária</w:t>
      </w:r>
      <w:r>
        <w:t>,</w:t>
      </w:r>
      <w:r w:rsidRPr="00B42352">
        <w:t xml:space="preserve"> </w:t>
      </w:r>
      <w:r>
        <w:t>Márai András,</w:t>
      </w:r>
      <w:r w:rsidRPr="009D2A89">
        <w:t xml:space="preserve"> </w:t>
      </w:r>
      <w:r>
        <w:t>Nagy Gábor</w:t>
      </w:r>
      <w:r w:rsidR="00AE4569">
        <w:t xml:space="preserve"> </w:t>
      </w:r>
      <w:r w:rsidR="00AE4569">
        <w:rPr>
          <w:i/>
        </w:rPr>
        <w:t>(később érkezett)</w:t>
      </w:r>
      <w:r>
        <w:t xml:space="preserve">, valamint </w:t>
      </w:r>
      <w:r w:rsidRPr="009D2A89">
        <w:t>Schaffer Tünde</w:t>
      </w:r>
      <w:r>
        <w:t xml:space="preserve"> </w:t>
      </w:r>
      <w:r w:rsidRPr="009D2A89">
        <w:t>képv</w:t>
      </w:r>
      <w:r>
        <w:t>iselők (7</w:t>
      </w:r>
      <w:r w:rsidRPr="009D2A89">
        <w:t>);</w:t>
      </w:r>
    </w:p>
    <w:p w:rsidR="00B42352" w:rsidRPr="009D2A89" w:rsidRDefault="00B42352" w:rsidP="005C2616">
      <w:pPr>
        <w:widowControl w:val="0"/>
        <w:jc w:val="both"/>
      </w:pPr>
    </w:p>
    <w:p w:rsidR="00B42352" w:rsidRPr="009D2A89" w:rsidRDefault="00B42352" w:rsidP="005C2616">
      <w:pPr>
        <w:widowControl w:val="0"/>
        <w:jc w:val="both"/>
      </w:pPr>
      <w:r w:rsidRPr="009D2A89">
        <w:t xml:space="preserve">Patocskai Ibolya jegyző, </w:t>
      </w:r>
      <w:r w:rsidR="00AE4569">
        <w:t>Szakola Zoltán szociális</w:t>
      </w:r>
      <w:r>
        <w:t xml:space="preserve"> ügyintéző, valamint </w:t>
      </w:r>
      <w:r w:rsidR="00AE4569">
        <w:t xml:space="preserve">Horváth Erika pályázati referens </w:t>
      </w:r>
      <w:r w:rsidRPr="009D2A89">
        <w:t>(</w:t>
      </w:r>
      <w:r w:rsidR="00AE4569">
        <w:t>3</w:t>
      </w:r>
      <w:r w:rsidRPr="009D2A89">
        <w:t>);</w:t>
      </w:r>
    </w:p>
    <w:p w:rsidR="00B42352" w:rsidRPr="009D2A89" w:rsidRDefault="00B42352" w:rsidP="005C2616">
      <w:pPr>
        <w:widowControl w:val="0"/>
        <w:jc w:val="both"/>
      </w:pPr>
    </w:p>
    <w:p w:rsidR="00B42352" w:rsidRPr="009D2A89" w:rsidRDefault="00B42352" w:rsidP="005C2616">
      <w:pPr>
        <w:widowControl w:val="0"/>
        <w:jc w:val="both"/>
      </w:pPr>
      <w:r w:rsidRPr="009D2A89">
        <w:rPr>
          <w:b/>
        </w:rPr>
        <w:t>Jegyzőkönyvvezető</w:t>
      </w:r>
      <w:r w:rsidRPr="009D2A89">
        <w:t>: Zobokiné Bite Gyöngyi testületi ügyintéző;</w:t>
      </w:r>
    </w:p>
    <w:p w:rsidR="00B42352" w:rsidRPr="009D2A89" w:rsidRDefault="00B42352" w:rsidP="005C2616">
      <w:pPr>
        <w:widowControl w:val="0"/>
        <w:jc w:val="both"/>
      </w:pPr>
    </w:p>
    <w:p w:rsidR="00B42352" w:rsidRPr="009D2A89" w:rsidRDefault="00B42352" w:rsidP="005C2616">
      <w:pPr>
        <w:widowControl w:val="0"/>
        <w:jc w:val="both"/>
      </w:pPr>
      <w:r>
        <w:rPr>
          <w:b/>
        </w:rPr>
        <w:t>Az ülésről távolmaradt</w:t>
      </w:r>
      <w:r w:rsidRPr="009D2A89">
        <w:t xml:space="preserve">: </w:t>
      </w:r>
      <w:r>
        <w:t>dr. Bakó Mária Lujza és</w:t>
      </w:r>
      <w:r w:rsidRPr="00B42352">
        <w:t xml:space="preserve"> </w:t>
      </w:r>
      <w:r>
        <w:t>Turcsányi Csaba</w:t>
      </w:r>
      <w:r w:rsidRPr="00E66556">
        <w:t xml:space="preserve"> </w:t>
      </w:r>
      <w:r>
        <w:t>képviselő (2)</w:t>
      </w:r>
      <w:r w:rsidRPr="009D2A89">
        <w:t>.</w:t>
      </w:r>
    </w:p>
    <w:p w:rsidR="00B42352" w:rsidRPr="009D2A89" w:rsidRDefault="00B42352" w:rsidP="005C2616">
      <w:pPr>
        <w:widowControl w:val="0"/>
        <w:jc w:val="both"/>
      </w:pPr>
    </w:p>
    <w:p w:rsidR="00B42352" w:rsidRPr="009D2A89" w:rsidRDefault="00B42352" w:rsidP="005C2616">
      <w:pPr>
        <w:widowControl w:val="0"/>
        <w:jc w:val="both"/>
      </w:pPr>
      <w:r w:rsidRPr="009D2A89">
        <w:rPr>
          <w:b/>
        </w:rPr>
        <w:t>Németh Balázs</w:t>
      </w:r>
      <w:r w:rsidRPr="009D2A89">
        <w:t xml:space="preserve"> polgármester a megjelentek köszöntése után az ülést megnyitja. Me</w:t>
      </w:r>
      <w:r w:rsidRPr="009D2A89">
        <w:rPr>
          <w:bCs/>
        </w:rPr>
        <w:t>gállapítja</w:t>
      </w:r>
      <w:r w:rsidRPr="009D2A89">
        <w:t xml:space="preserve"> a határozatképességet</w:t>
      </w:r>
      <w:r w:rsidR="00AE4569">
        <w:t>, mert a megválasztott 9 főből 5</w:t>
      </w:r>
      <w:r w:rsidRPr="009D2A89">
        <w:t xml:space="preserve"> fő jelen van </w:t>
      </w:r>
      <w:r w:rsidR="00AE4569">
        <w:t>(56</w:t>
      </w:r>
      <w:r w:rsidRPr="009D2A89">
        <w:t xml:space="preserve"> %). Jegyzőkönyv-hitelesítőknek </w:t>
      </w:r>
      <w:r w:rsidR="00AE4569">
        <w:t>Schaffer Tünde</w:t>
      </w:r>
      <w:r w:rsidRPr="009D2A89">
        <w:t xml:space="preserve"> és </w:t>
      </w:r>
      <w:r w:rsidR="00AE4569">
        <w:t>Márai András</w:t>
      </w:r>
      <w:r w:rsidRPr="009D2A89">
        <w:t xml:space="preserve"> képviselőket javasolja kijelölni, majd a javaslatát szavazásra bocsátja. </w:t>
      </w:r>
    </w:p>
    <w:p w:rsidR="00B42352" w:rsidRPr="009D2A89" w:rsidRDefault="00B42352" w:rsidP="005C2616">
      <w:pPr>
        <w:widowControl w:val="0"/>
        <w:jc w:val="both"/>
      </w:pPr>
    </w:p>
    <w:p w:rsidR="00B42352" w:rsidRPr="009D2A89" w:rsidRDefault="00B42352" w:rsidP="005C2616">
      <w:pPr>
        <w:widowControl w:val="0"/>
        <w:jc w:val="both"/>
      </w:pPr>
      <w:r w:rsidRPr="009D2A89">
        <w:t>A k</w:t>
      </w:r>
      <w:r>
        <w:t xml:space="preserve">épviselő-testület </w:t>
      </w:r>
      <w:proofErr w:type="gramStart"/>
      <w:r>
        <w:t>egyhangúlag</w:t>
      </w:r>
      <w:proofErr w:type="gramEnd"/>
      <w:r>
        <w:t xml:space="preserve"> (</w:t>
      </w:r>
      <w:r w:rsidR="00AE4569">
        <w:t>5</w:t>
      </w:r>
      <w:r w:rsidRPr="009D2A89">
        <w:t xml:space="preserve"> igen szavazattal) az alábbi határozatot hozza:</w:t>
      </w:r>
    </w:p>
    <w:p w:rsidR="00B42352" w:rsidRPr="009D2A89" w:rsidRDefault="00B42352" w:rsidP="005C2616">
      <w:pPr>
        <w:widowControl w:val="0"/>
        <w:jc w:val="both"/>
      </w:pPr>
    </w:p>
    <w:p w:rsidR="00123C6A" w:rsidRPr="00D6296C" w:rsidRDefault="00123C6A" w:rsidP="005C2616">
      <w:pPr>
        <w:widowControl w:val="0"/>
        <w:rPr>
          <w:b/>
          <w:u w:val="single"/>
        </w:rPr>
      </w:pPr>
      <w:r>
        <w:rPr>
          <w:b/>
          <w:u w:val="single"/>
        </w:rPr>
        <w:t>59/2017. (III. 14.</w:t>
      </w:r>
      <w:r w:rsidRPr="00D6296C">
        <w:rPr>
          <w:b/>
          <w:u w:val="single"/>
        </w:rPr>
        <w:t xml:space="preserve">) Bácsalmás v. </w:t>
      </w:r>
      <w:proofErr w:type="spellStart"/>
      <w:r w:rsidRPr="00D6296C">
        <w:rPr>
          <w:b/>
          <w:u w:val="single"/>
        </w:rPr>
        <w:t>öh</w:t>
      </w:r>
      <w:proofErr w:type="spellEnd"/>
      <w:r w:rsidRPr="00D6296C">
        <w:rPr>
          <w:b/>
          <w:u w:val="single"/>
        </w:rPr>
        <w:t>.</w:t>
      </w:r>
    </w:p>
    <w:p w:rsidR="00123C6A" w:rsidRDefault="00123C6A" w:rsidP="005C2616">
      <w:pPr>
        <w:widowControl w:val="0"/>
      </w:pPr>
    </w:p>
    <w:p w:rsidR="00123C6A" w:rsidRPr="00C44368" w:rsidRDefault="00123C6A" w:rsidP="005C2616">
      <w:pPr>
        <w:widowControl w:val="0"/>
        <w:tabs>
          <w:tab w:val="left" w:pos="6380"/>
        </w:tabs>
        <w:rPr>
          <w:b/>
        </w:rPr>
      </w:pPr>
      <w:r w:rsidRPr="00C44368">
        <w:rPr>
          <w:b/>
        </w:rPr>
        <w:t>Jegyzőkönyv-hitelesítők</w:t>
      </w:r>
    </w:p>
    <w:p w:rsidR="00123C6A" w:rsidRPr="00C44368" w:rsidRDefault="00123C6A" w:rsidP="005C2616">
      <w:pPr>
        <w:widowControl w:val="0"/>
        <w:tabs>
          <w:tab w:val="left" w:pos="6380"/>
        </w:tabs>
        <w:rPr>
          <w:b/>
        </w:rPr>
      </w:pPr>
      <w:proofErr w:type="gramStart"/>
      <w:r w:rsidRPr="00C44368">
        <w:rPr>
          <w:b/>
        </w:rPr>
        <w:t>kijelölése</w:t>
      </w:r>
      <w:proofErr w:type="gramEnd"/>
      <w:r w:rsidRPr="00C44368">
        <w:rPr>
          <w:b/>
        </w:rPr>
        <w:t xml:space="preserve"> </w:t>
      </w:r>
      <w:r w:rsidRPr="00C44368">
        <w:rPr>
          <w:b/>
        </w:rPr>
        <w:tab/>
      </w:r>
      <w:r w:rsidRPr="00C44368">
        <w:rPr>
          <w:b/>
          <w:u w:val="single"/>
        </w:rPr>
        <w:t>Határozat</w:t>
      </w:r>
    </w:p>
    <w:p w:rsidR="00123C6A" w:rsidRPr="00C44368" w:rsidRDefault="00123C6A" w:rsidP="005C2616">
      <w:pPr>
        <w:widowControl w:val="0"/>
      </w:pPr>
    </w:p>
    <w:p w:rsidR="00123C6A" w:rsidRPr="00C44368" w:rsidRDefault="00123C6A" w:rsidP="005C2616">
      <w:pPr>
        <w:widowControl w:val="0"/>
        <w:ind w:left="1650"/>
        <w:jc w:val="both"/>
      </w:pPr>
      <w:r w:rsidRPr="00C44368">
        <w:t>Bácsalmás Város Önkormányzatának Képviselő-testülete</w:t>
      </w:r>
      <w:r>
        <w:t xml:space="preserve"> Schaffer Tünde és Márai András</w:t>
      </w:r>
      <w:r w:rsidRPr="00C44368">
        <w:t xml:space="preserve"> képviselőket jelöli ki jegyzőkönyv-hitelesítőknek.</w:t>
      </w:r>
    </w:p>
    <w:p w:rsidR="00123C6A" w:rsidRDefault="00123C6A" w:rsidP="005C2616">
      <w:pPr>
        <w:widowControl w:val="0"/>
      </w:pPr>
    </w:p>
    <w:p w:rsidR="00047779" w:rsidRDefault="00F70C5A" w:rsidP="005C2616">
      <w:pPr>
        <w:widowControl w:val="0"/>
        <w:jc w:val="both"/>
      </w:pPr>
      <w:r w:rsidRPr="00F70C5A">
        <w:rPr>
          <w:b/>
        </w:rPr>
        <w:t>Németh Balázs</w:t>
      </w:r>
      <w:r>
        <w:t xml:space="preserve"> polgármester az eredeti meghívó szerinti napirendet javasolja kiegészíteni a 2. sz. előterjesztés tárgyalásával.</w:t>
      </w:r>
    </w:p>
    <w:p w:rsidR="00F70C5A" w:rsidRDefault="00F70C5A" w:rsidP="005C2616">
      <w:pPr>
        <w:widowControl w:val="0"/>
        <w:jc w:val="both"/>
      </w:pPr>
    </w:p>
    <w:p w:rsidR="00F70C5A" w:rsidRDefault="00F70C5A" w:rsidP="005C2616">
      <w:pPr>
        <w:widowControl w:val="0"/>
        <w:jc w:val="both"/>
      </w:pPr>
      <w:r w:rsidRPr="00F70C5A">
        <w:rPr>
          <w:b/>
        </w:rPr>
        <w:t>Márai András</w:t>
      </w:r>
      <w:r>
        <w:t xml:space="preserve"> képviselő</w:t>
      </w:r>
      <w:r w:rsidR="0073330B">
        <w:t>, gimnáziumigazgató</w:t>
      </w:r>
      <w:r>
        <w:t xml:space="preserve"> a 3. napirendi pont keretében gimnáziumi infrastrukturális pályázat benyújtásának támogatását kérné a képviselő-testülettől. </w:t>
      </w:r>
    </w:p>
    <w:p w:rsidR="00F70C5A" w:rsidRDefault="00F70C5A" w:rsidP="005C2616">
      <w:pPr>
        <w:widowControl w:val="0"/>
        <w:jc w:val="both"/>
      </w:pPr>
    </w:p>
    <w:p w:rsidR="00F70C5A" w:rsidRDefault="00F70C5A" w:rsidP="005C2616">
      <w:pPr>
        <w:widowControl w:val="0"/>
        <w:jc w:val="both"/>
      </w:pPr>
      <w:r w:rsidRPr="00F70C5A">
        <w:rPr>
          <w:b/>
        </w:rPr>
        <w:t>Németh Balázs</w:t>
      </w:r>
      <w:r w:rsidR="00D27528">
        <w:t xml:space="preserve"> polgármester a napirend</w:t>
      </w:r>
      <w:r>
        <w:t xml:space="preserve"> elfogadását szavazásra bocsátja a 2. sz. előterjesztés és a 3. napirendi pont figyelembevételével.</w:t>
      </w:r>
    </w:p>
    <w:p w:rsidR="00F70C5A" w:rsidRDefault="00F70C5A" w:rsidP="005C2616">
      <w:pPr>
        <w:widowControl w:val="0"/>
        <w:jc w:val="both"/>
      </w:pPr>
    </w:p>
    <w:p w:rsidR="00F70C5A" w:rsidRDefault="00F70C5A" w:rsidP="005C2616">
      <w:pPr>
        <w:widowControl w:val="0"/>
        <w:jc w:val="both"/>
      </w:pPr>
      <w:r>
        <w:t xml:space="preserve">A képviselő-testület </w:t>
      </w:r>
      <w:proofErr w:type="gramStart"/>
      <w:r>
        <w:t>egyhangúlag</w:t>
      </w:r>
      <w:proofErr w:type="gramEnd"/>
      <w:r>
        <w:t xml:space="preserve"> (5 igen szavazattal) az alábbi határozatot hozza:</w:t>
      </w:r>
    </w:p>
    <w:p w:rsidR="00F70C5A" w:rsidRDefault="00F70C5A" w:rsidP="005C2616">
      <w:pPr>
        <w:widowControl w:val="0"/>
        <w:jc w:val="both"/>
      </w:pPr>
    </w:p>
    <w:p w:rsidR="00F70C5A" w:rsidRPr="00D6296C" w:rsidRDefault="00F70C5A" w:rsidP="005C2616">
      <w:pPr>
        <w:widowControl w:val="0"/>
        <w:rPr>
          <w:b/>
          <w:u w:val="single"/>
        </w:rPr>
      </w:pPr>
      <w:r>
        <w:rPr>
          <w:b/>
          <w:u w:val="single"/>
        </w:rPr>
        <w:t>60/2017. (III. 14.</w:t>
      </w:r>
      <w:r w:rsidRPr="00D6296C">
        <w:rPr>
          <w:b/>
          <w:u w:val="single"/>
        </w:rPr>
        <w:t xml:space="preserve">) Bácsalmás v. </w:t>
      </w:r>
      <w:proofErr w:type="spellStart"/>
      <w:r w:rsidRPr="00D6296C">
        <w:rPr>
          <w:b/>
          <w:u w:val="single"/>
        </w:rPr>
        <w:t>öh</w:t>
      </w:r>
      <w:proofErr w:type="spellEnd"/>
      <w:r w:rsidRPr="00D6296C">
        <w:rPr>
          <w:b/>
          <w:u w:val="single"/>
        </w:rPr>
        <w:t>.</w:t>
      </w:r>
    </w:p>
    <w:p w:rsidR="00F70C5A" w:rsidRDefault="00F70C5A" w:rsidP="005C2616">
      <w:pPr>
        <w:widowControl w:val="0"/>
      </w:pPr>
    </w:p>
    <w:p w:rsidR="00F70C5A" w:rsidRPr="002D56FC" w:rsidRDefault="00F70C5A" w:rsidP="005C2616">
      <w:pPr>
        <w:widowControl w:val="0"/>
        <w:tabs>
          <w:tab w:val="left" w:pos="6380"/>
        </w:tabs>
        <w:rPr>
          <w:b/>
        </w:rPr>
      </w:pPr>
      <w:r w:rsidRPr="002D56FC">
        <w:rPr>
          <w:b/>
        </w:rPr>
        <w:t xml:space="preserve">Napirend megállapítása </w:t>
      </w:r>
      <w:r w:rsidRPr="002D56FC">
        <w:rPr>
          <w:b/>
        </w:rPr>
        <w:tab/>
      </w:r>
      <w:r w:rsidRPr="002D56FC">
        <w:rPr>
          <w:b/>
          <w:u w:val="single"/>
        </w:rPr>
        <w:t>Határozat</w:t>
      </w:r>
    </w:p>
    <w:p w:rsidR="00F70C5A" w:rsidRPr="002D56FC" w:rsidRDefault="00F70C5A" w:rsidP="005C2616">
      <w:pPr>
        <w:widowControl w:val="0"/>
      </w:pPr>
    </w:p>
    <w:p w:rsidR="00F70C5A" w:rsidRDefault="00F70C5A" w:rsidP="005C2616">
      <w:pPr>
        <w:widowControl w:val="0"/>
        <w:ind w:left="1980" w:hanging="330"/>
        <w:jc w:val="both"/>
      </w:pPr>
      <w:r w:rsidRPr="002D56FC">
        <w:t>I.</w:t>
      </w:r>
      <w:r w:rsidRPr="002D56FC">
        <w:tab/>
        <w:t>Bácsalmás Város Önkormányzatának Képviselő-testülete a 201</w:t>
      </w:r>
      <w:r>
        <w:t>7</w:t>
      </w:r>
      <w:r w:rsidRPr="002D56FC">
        <w:t xml:space="preserve">. </w:t>
      </w:r>
      <w:r>
        <w:t>március 14</w:t>
      </w:r>
      <w:r w:rsidRPr="002D56FC">
        <w:t xml:space="preserve">-i </w:t>
      </w:r>
      <w:r>
        <w:t xml:space="preserve">rendkívüli </w:t>
      </w:r>
      <w:r w:rsidRPr="002D56FC">
        <w:t>ülésén a következő napirendi pontokat tárgyalja meg:</w:t>
      </w:r>
    </w:p>
    <w:p w:rsidR="00F70C5A" w:rsidRPr="002D56FC" w:rsidRDefault="00F70C5A" w:rsidP="005C2616">
      <w:pPr>
        <w:widowControl w:val="0"/>
        <w:ind w:left="1980" w:hanging="330"/>
        <w:jc w:val="both"/>
      </w:pPr>
    </w:p>
    <w:p w:rsidR="00F70C5A" w:rsidRPr="00AD610D" w:rsidRDefault="00F70C5A" w:rsidP="005C2616">
      <w:pPr>
        <w:widowControl w:val="0"/>
        <w:numPr>
          <w:ilvl w:val="0"/>
          <w:numId w:val="1"/>
        </w:numPr>
        <w:jc w:val="both"/>
      </w:pPr>
      <w:r>
        <w:t xml:space="preserve">Hozzájárulás az </w:t>
      </w:r>
      <w:r w:rsidRPr="003A7C3E">
        <w:t xml:space="preserve">EFOP-3.9.2-16 azonosítószámú, </w:t>
      </w:r>
      <w:r>
        <w:t>„</w:t>
      </w:r>
      <w:r w:rsidRPr="003A7C3E">
        <w:t>Humán kapacitások fejlesztése térségi szemléletben – kedvezményezett térségek</w:t>
      </w:r>
      <w:r>
        <w:t>”</w:t>
      </w:r>
      <w:r w:rsidRPr="003A7C3E">
        <w:t xml:space="preserve"> című pályázaton való részvétel</w:t>
      </w:r>
      <w:r>
        <w:t>hez</w:t>
      </w:r>
      <w:r w:rsidRPr="000A4E3B">
        <w:rPr>
          <w:i/>
        </w:rPr>
        <w:t xml:space="preserve"> (1. sz. előterjesztés)</w:t>
      </w:r>
    </w:p>
    <w:p w:rsidR="00F70C5A" w:rsidRDefault="00F70C5A" w:rsidP="005C2616">
      <w:pPr>
        <w:widowControl w:val="0"/>
        <w:numPr>
          <w:ilvl w:val="0"/>
          <w:numId w:val="1"/>
        </w:numPr>
        <w:jc w:val="both"/>
      </w:pPr>
      <w:r>
        <w:t xml:space="preserve">Közbeszerzési szabályzat módosítása </w:t>
      </w:r>
      <w:r>
        <w:rPr>
          <w:i/>
        </w:rPr>
        <w:t>(2. sz. előterjesztés)</w:t>
      </w:r>
    </w:p>
    <w:p w:rsidR="00F70C5A" w:rsidRPr="000A4E3B" w:rsidRDefault="00F70C5A" w:rsidP="005C2616">
      <w:pPr>
        <w:widowControl w:val="0"/>
        <w:numPr>
          <w:ilvl w:val="0"/>
          <w:numId w:val="1"/>
        </w:numPr>
        <w:jc w:val="both"/>
      </w:pPr>
      <w:r>
        <w:t>Gimnáziumi infrastrukturális pályázat benyújtásának támogatása</w:t>
      </w:r>
      <w:r w:rsidR="00AE11A4">
        <w:t xml:space="preserve"> </w:t>
      </w:r>
    </w:p>
    <w:p w:rsidR="00F70C5A" w:rsidRPr="003860C6" w:rsidRDefault="00F70C5A" w:rsidP="005C2616">
      <w:pPr>
        <w:widowControl w:val="0"/>
        <w:ind w:left="2010"/>
        <w:jc w:val="both"/>
        <w:rPr>
          <w:i/>
          <w:u w:val="single"/>
        </w:rPr>
      </w:pPr>
      <w:r w:rsidRPr="003860C6">
        <w:rPr>
          <w:i/>
          <w:u w:val="single"/>
        </w:rPr>
        <w:t>Zárt ülésen:</w:t>
      </w:r>
    </w:p>
    <w:p w:rsidR="00F70C5A" w:rsidRPr="00AD610D" w:rsidRDefault="00F70C5A" w:rsidP="005C2616">
      <w:pPr>
        <w:widowControl w:val="0"/>
        <w:numPr>
          <w:ilvl w:val="0"/>
          <w:numId w:val="2"/>
        </w:numPr>
        <w:tabs>
          <w:tab w:val="clear" w:pos="2010"/>
          <w:tab w:val="num" w:pos="2410"/>
        </w:tabs>
        <w:ind w:left="2410" w:hanging="425"/>
        <w:jc w:val="both"/>
      </w:pPr>
      <w:r w:rsidRPr="006C58B3">
        <w:rPr>
          <w:bCs/>
        </w:rPr>
        <w:t xml:space="preserve">Kecskés Károlyné eladó és Vida Sándor vevő adásvételi szerződése </w:t>
      </w:r>
      <w:r w:rsidRPr="006C58B3">
        <w:rPr>
          <w:bCs/>
        </w:rPr>
        <w:lastRenderedPageBreak/>
        <w:t>ügyében</w:t>
      </w:r>
      <w:r>
        <w:rPr>
          <w:bCs/>
        </w:rPr>
        <w:t xml:space="preserve"> benyújtott kifogás elbírálása – Bácsalmás 0324/10 hrsz.</w:t>
      </w:r>
      <w:r w:rsidRPr="003860C6">
        <w:rPr>
          <w:i/>
        </w:rPr>
        <w:t xml:space="preserve"> (Z/1. sz. előterjesztés)</w:t>
      </w:r>
    </w:p>
    <w:p w:rsidR="00F70C5A" w:rsidRPr="00AD610D" w:rsidRDefault="00F70C5A" w:rsidP="005C2616">
      <w:pPr>
        <w:widowControl w:val="0"/>
        <w:numPr>
          <w:ilvl w:val="0"/>
          <w:numId w:val="2"/>
        </w:numPr>
        <w:tabs>
          <w:tab w:val="clear" w:pos="2010"/>
          <w:tab w:val="num" w:pos="2410"/>
        </w:tabs>
        <w:ind w:left="2410" w:hanging="425"/>
        <w:jc w:val="both"/>
      </w:pPr>
      <w:r w:rsidRPr="006C58B3">
        <w:rPr>
          <w:bCs/>
        </w:rPr>
        <w:t>Csák József és Csák Tibor eladók és Vida Sándor vevő adásvételi szerződése ügyében</w:t>
      </w:r>
      <w:r>
        <w:rPr>
          <w:bCs/>
        </w:rPr>
        <w:t xml:space="preserve"> benyújtott kifogás elbírálása – Bácsalmás 0229/41 hrsz. </w:t>
      </w:r>
      <w:r w:rsidRPr="00AD610D">
        <w:rPr>
          <w:bCs/>
          <w:i/>
        </w:rPr>
        <w:t>(Z/2. sz. előterjesztés)</w:t>
      </w:r>
      <w:r>
        <w:rPr>
          <w:bCs/>
        </w:rPr>
        <w:t xml:space="preserve"> </w:t>
      </w:r>
    </w:p>
    <w:p w:rsidR="00F70C5A" w:rsidRPr="00AD610D" w:rsidRDefault="00F70C5A" w:rsidP="005C2616">
      <w:pPr>
        <w:widowControl w:val="0"/>
        <w:numPr>
          <w:ilvl w:val="0"/>
          <w:numId w:val="2"/>
        </w:numPr>
        <w:tabs>
          <w:tab w:val="clear" w:pos="2010"/>
          <w:tab w:val="num" w:pos="2410"/>
        </w:tabs>
        <w:ind w:left="2410" w:hanging="425"/>
        <w:jc w:val="both"/>
      </w:pPr>
      <w:r w:rsidRPr="006C58B3">
        <w:rPr>
          <w:bCs/>
        </w:rPr>
        <w:t>Ősz Attiláné eladó és Vida Sándor vevő adásvételi szerződése ügyében</w:t>
      </w:r>
      <w:r>
        <w:rPr>
          <w:bCs/>
        </w:rPr>
        <w:t xml:space="preserve"> benyújtott kifogás elbírálása – Bácsalmás 0411/13 hrsz. </w:t>
      </w:r>
      <w:r>
        <w:rPr>
          <w:bCs/>
          <w:i/>
        </w:rPr>
        <w:t>(Z/3. sz. előterjesztés)</w:t>
      </w:r>
    </w:p>
    <w:p w:rsidR="00F70C5A" w:rsidRPr="003860C6" w:rsidRDefault="00F70C5A" w:rsidP="005C2616">
      <w:pPr>
        <w:widowControl w:val="0"/>
        <w:numPr>
          <w:ilvl w:val="0"/>
          <w:numId w:val="2"/>
        </w:numPr>
        <w:tabs>
          <w:tab w:val="clear" w:pos="2010"/>
          <w:tab w:val="num" w:pos="2410"/>
        </w:tabs>
        <w:ind w:left="2410" w:hanging="425"/>
        <w:jc w:val="both"/>
      </w:pPr>
      <w:r w:rsidRPr="006C58B3">
        <w:rPr>
          <w:bCs/>
        </w:rPr>
        <w:t xml:space="preserve">Horváth Istvánné, Kovács Sándorné és Vida Attila eladók és Vida Sándor vevő adásvételi szerződése ügyében benyújtott kifogás elbírálása (Bácsalmás 0411/4 </w:t>
      </w:r>
      <w:proofErr w:type="spellStart"/>
      <w:r w:rsidRPr="006C58B3">
        <w:rPr>
          <w:bCs/>
        </w:rPr>
        <w:t>hrsz</w:t>
      </w:r>
      <w:proofErr w:type="spellEnd"/>
      <w:r w:rsidRPr="006C58B3">
        <w:rPr>
          <w:bCs/>
        </w:rPr>
        <w:t>)</w:t>
      </w:r>
    </w:p>
    <w:p w:rsidR="00F70C5A" w:rsidRDefault="00F70C5A" w:rsidP="005C2616">
      <w:pPr>
        <w:widowControl w:val="0"/>
        <w:ind w:left="1980" w:hanging="330"/>
        <w:jc w:val="both"/>
      </w:pPr>
    </w:p>
    <w:p w:rsidR="00F70C5A" w:rsidRPr="003860C6" w:rsidRDefault="00F70C5A" w:rsidP="005C2616">
      <w:pPr>
        <w:widowControl w:val="0"/>
        <w:ind w:left="1980" w:hanging="330"/>
        <w:jc w:val="both"/>
      </w:pPr>
      <w:r w:rsidRPr="003860C6">
        <w:t>II.</w:t>
      </w:r>
      <w:r w:rsidRPr="003860C6">
        <w:tab/>
        <w:t>Jelen határozat normatív határozat.</w:t>
      </w:r>
    </w:p>
    <w:p w:rsidR="00F70C5A" w:rsidRPr="003860C6" w:rsidRDefault="00F70C5A" w:rsidP="005C2616">
      <w:pPr>
        <w:widowControl w:val="0"/>
        <w:ind w:left="1980" w:hanging="330"/>
        <w:jc w:val="both"/>
      </w:pPr>
    </w:p>
    <w:p w:rsidR="00F70C5A" w:rsidRPr="003860C6" w:rsidRDefault="00F70C5A" w:rsidP="005C2616">
      <w:pPr>
        <w:widowControl w:val="0"/>
        <w:ind w:left="1980" w:hanging="330"/>
        <w:jc w:val="both"/>
      </w:pPr>
      <w:r w:rsidRPr="003860C6">
        <w:t>A határozatról értesül:</w:t>
      </w:r>
    </w:p>
    <w:p w:rsidR="00F70C5A" w:rsidRPr="003860C6" w:rsidRDefault="00F70C5A" w:rsidP="005C2616">
      <w:pPr>
        <w:widowControl w:val="0"/>
        <w:ind w:left="1980" w:hanging="330"/>
        <w:jc w:val="both"/>
      </w:pPr>
      <w:r w:rsidRPr="003860C6">
        <w:t>- kivonattal:</w:t>
      </w:r>
      <w:r w:rsidRPr="003860C6">
        <w:tab/>
        <w:t>1. Németh Balázs polgármester</w:t>
      </w:r>
    </w:p>
    <w:p w:rsidR="00F70C5A" w:rsidRPr="003860C6" w:rsidRDefault="00F70C5A" w:rsidP="005C2616">
      <w:pPr>
        <w:widowControl w:val="0"/>
        <w:ind w:left="1650"/>
        <w:jc w:val="both"/>
      </w:pPr>
      <w:r w:rsidRPr="003860C6">
        <w:tab/>
      </w:r>
      <w:r w:rsidRPr="003860C6">
        <w:tab/>
        <w:t>2. Patocskai Ibolya jegyző, általa az osztályvezetők</w:t>
      </w:r>
    </w:p>
    <w:p w:rsidR="00F70C5A" w:rsidRPr="003860C6" w:rsidRDefault="00F70C5A" w:rsidP="005C2616">
      <w:pPr>
        <w:widowControl w:val="0"/>
      </w:pPr>
    </w:p>
    <w:p w:rsidR="00F70C5A" w:rsidRPr="004F0354" w:rsidRDefault="004F0354" w:rsidP="005C2616">
      <w:pPr>
        <w:widowControl w:val="0"/>
        <w:jc w:val="both"/>
        <w:rPr>
          <w:b/>
          <w:u w:val="single"/>
        </w:rPr>
      </w:pPr>
      <w:r w:rsidRPr="004F0354">
        <w:rPr>
          <w:b/>
          <w:u w:val="single"/>
        </w:rPr>
        <w:t>1. napirendi pont</w:t>
      </w:r>
    </w:p>
    <w:p w:rsidR="004F0354" w:rsidRDefault="004F0354" w:rsidP="005C2616">
      <w:pPr>
        <w:widowControl w:val="0"/>
        <w:jc w:val="both"/>
      </w:pPr>
    </w:p>
    <w:p w:rsidR="004F0354" w:rsidRPr="004F0354" w:rsidRDefault="004F0354" w:rsidP="005C2616">
      <w:pPr>
        <w:widowControl w:val="0"/>
        <w:jc w:val="both"/>
        <w:rPr>
          <w:b/>
          <w:i/>
        </w:rPr>
      </w:pPr>
      <w:r w:rsidRPr="004F0354">
        <w:rPr>
          <w:b/>
        </w:rPr>
        <w:t>Hozzájárulás az EFOP-3.9.2-16 azonosítószámú, „Humán kapacitások fejlesztése térségi szemléletben – kedvezményezett térségek” című pályázaton való részvételhez</w:t>
      </w:r>
      <w:r w:rsidRPr="004F0354">
        <w:rPr>
          <w:b/>
          <w:i/>
        </w:rPr>
        <w:t xml:space="preserve"> </w:t>
      </w:r>
    </w:p>
    <w:p w:rsidR="004F0354" w:rsidRDefault="004F0354" w:rsidP="005C2616">
      <w:pPr>
        <w:widowControl w:val="0"/>
        <w:jc w:val="both"/>
      </w:pPr>
      <w:r w:rsidRPr="000A4E3B">
        <w:rPr>
          <w:i/>
        </w:rPr>
        <w:t>(</w:t>
      </w:r>
      <w:r>
        <w:rPr>
          <w:i/>
        </w:rPr>
        <w:t xml:space="preserve">Az </w:t>
      </w:r>
      <w:r w:rsidRPr="000A4E3B">
        <w:rPr>
          <w:i/>
        </w:rPr>
        <w:t>1. sz. előterjesztés</w:t>
      </w:r>
      <w:r>
        <w:rPr>
          <w:i/>
        </w:rPr>
        <w:t xml:space="preserve"> a jegyzőkönyv melléklete.</w:t>
      </w:r>
      <w:r w:rsidRPr="000A4E3B">
        <w:rPr>
          <w:i/>
        </w:rPr>
        <w:t>)</w:t>
      </w:r>
    </w:p>
    <w:p w:rsidR="005B644E" w:rsidRDefault="005B644E" w:rsidP="005C2616">
      <w:pPr>
        <w:widowControl w:val="0"/>
        <w:jc w:val="both"/>
      </w:pPr>
    </w:p>
    <w:p w:rsidR="005B644E" w:rsidRDefault="009F23E0" w:rsidP="005C2616">
      <w:pPr>
        <w:widowControl w:val="0"/>
        <w:jc w:val="both"/>
      </w:pPr>
      <w:r w:rsidRPr="009F23E0">
        <w:rPr>
          <w:b/>
        </w:rPr>
        <w:t>Németh Balázs</w:t>
      </w:r>
      <w:r>
        <w:t xml:space="preserve"> polgármester ismerteti az előterjesztés lényegét, hozzátéve, hogy az 500 M Ft-os támogatást csak akkor tudják megcélozni, ha nagy térséget vonnak be a projektbe.</w:t>
      </w:r>
    </w:p>
    <w:p w:rsidR="009F23E0" w:rsidRDefault="009F23E0" w:rsidP="005C2616">
      <w:pPr>
        <w:widowControl w:val="0"/>
        <w:jc w:val="both"/>
      </w:pPr>
    </w:p>
    <w:p w:rsidR="009F23E0" w:rsidRDefault="009F23E0" w:rsidP="005C2616">
      <w:pPr>
        <w:widowControl w:val="0"/>
        <w:jc w:val="both"/>
      </w:pPr>
      <w:r w:rsidRPr="009F23E0">
        <w:rPr>
          <w:b/>
        </w:rPr>
        <w:t>Horváth Erika</w:t>
      </w:r>
      <w:r>
        <w:t xml:space="preserve"> pályázati referens </w:t>
      </w:r>
      <w:r w:rsidR="00EA50E4">
        <w:t>kijelenti, hogy mindegyik település pályázna, Bácsalmás Önkormányzata lenne a konzorciumvezető.</w:t>
      </w:r>
    </w:p>
    <w:p w:rsidR="00EA50E4" w:rsidRDefault="00EA50E4" w:rsidP="005C2616">
      <w:pPr>
        <w:widowControl w:val="0"/>
        <w:jc w:val="both"/>
      </w:pPr>
    </w:p>
    <w:p w:rsidR="00EA50E4" w:rsidRDefault="00EA50E4" w:rsidP="005C2616">
      <w:pPr>
        <w:widowControl w:val="0"/>
        <w:jc w:val="both"/>
      </w:pPr>
      <w:r w:rsidRPr="00EA50E4">
        <w:rPr>
          <w:b/>
        </w:rPr>
        <w:t>Schaffer Tünde</w:t>
      </w:r>
      <w:r>
        <w:t xml:space="preserve"> képviselő érdeklődik, hogy a Gyermeklánc Óvoda hol található.</w:t>
      </w:r>
    </w:p>
    <w:p w:rsidR="00EA50E4" w:rsidRDefault="00EA50E4" w:rsidP="005C2616">
      <w:pPr>
        <w:widowControl w:val="0"/>
        <w:jc w:val="both"/>
      </w:pPr>
    </w:p>
    <w:p w:rsidR="00EA50E4" w:rsidRPr="00EA50E4" w:rsidRDefault="00EA50E4" w:rsidP="005C2616">
      <w:pPr>
        <w:widowControl w:val="0"/>
        <w:jc w:val="both"/>
        <w:rPr>
          <w:i/>
        </w:rPr>
      </w:pPr>
      <w:r w:rsidRPr="00EA50E4">
        <w:rPr>
          <w:i/>
        </w:rPr>
        <w:t>Tóth Árpád alpolgármester és Nagy Gábor képviselő csatlakoznak a jelenlévőkhöz.</w:t>
      </w:r>
    </w:p>
    <w:p w:rsidR="00EA50E4" w:rsidRDefault="00EA50E4" w:rsidP="005C2616">
      <w:pPr>
        <w:widowControl w:val="0"/>
        <w:jc w:val="both"/>
      </w:pPr>
    </w:p>
    <w:p w:rsidR="00EA50E4" w:rsidRDefault="00EA50E4" w:rsidP="005C2616">
      <w:pPr>
        <w:widowControl w:val="0"/>
        <w:jc w:val="both"/>
      </w:pPr>
      <w:r w:rsidRPr="00EA50E4">
        <w:rPr>
          <w:b/>
        </w:rPr>
        <w:t>Horváth Erika</w:t>
      </w:r>
      <w:r>
        <w:t xml:space="preserve"> pályázati referens kijelenti, hogy </w:t>
      </w:r>
      <w:r w:rsidR="00B70410">
        <w:t xml:space="preserve">a Gyermeklánc Óvoda a jánoshalmi óvoda. Hozzáteszi, hogy a pályázatnak egyéves fenntartási kötelezettsége van, a képzéshez való hozzáférést biztosítani kell. Minden humánszolgáltatás érintett lesz, a BESZ Kft. részéről 16 M Ft-os képzési igény jelentkezett. A bácsalmási költségrészbe beépítették a korábbi okmányirodai épület egy részének felújítását, tanodát alakítanának ki abban az ingatlanban. A megszerzett plusztudásnak hasznosulnia kell. A projekt lényege, hogy innovatívabban működjenek a közszolgáltatások. </w:t>
      </w:r>
    </w:p>
    <w:p w:rsidR="006458B2" w:rsidRDefault="006458B2" w:rsidP="005C2616">
      <w:pPr>
        <w:widowControl w:val="0"/>
        <w:jc w:val="both"/>
      </w:pPr>
    </w:p>
    <w:p w:rsidR="00E074F0" w:rsidRDefault="00E074F0" w:rsidP="005C2616">
      <w:pPr>
        <w:widowControl w:val="0"/>
        <w:jc w:val="both"/>
      </w:pPr>
      <w:r w:rsidRPr="00E074F0">
        <w:rPr>
          <w:b/>
        </w:rPr>
        <w:t>Németh Balázs</w:t>
      </w:r>
      <w:r>
        <w:t xml:space="preserve"> polgármester – további hozzászólás nem lévén – a pályázat benyújtásának támogatását szavazásra bocsátja.</w:t>
      </w:r>
    </w:p>
    <w:p w:rsidR="00E074F0" w:rsidRDefault="00E074F0" w:rsidP="005C2616">
      <w:pPr>
        <w:widowControl w:val="0"/>
        <w:jc w:val="both"/>
      </w:pPr>
    </w:p>
    <w:p w:rsidR="006458B2" w:rsidRDefault="00E074F0" w:rsidP="005C2616">
      <w:pPr>
        <w:widowControl w:val="0"/>
        <w:jc w:val="both"/>
      </w:pPr>
      <w:r>
        <w:t xml:space="preserve">A képviselő-testület </w:t>
      </w:r>
      <w:proofErr w:type="gramStart"/>
      <w:r>
        <w:t>egyhangúlag</w:t>
      </w:r>
      <w:proofErr w:type="gramEnd"/>
      <w:r>
        <w:t xml:space="preserve"> (7 igen szavazattal) az alábbi határozatot hozza:</w:t>
      </w:r>
    </w:p>
    <w:p w:rsidR="006458B2" w:rsidRDefault="006458B2" w:rsidP="005C2616">
      <w:pPr>
        <w:widowControl w:val="0"/>
        <w:jc w:val="both"/>
      </w:pPr>
    </w:p>
    <w:p w:rsidR="006458B2" w:rsidRPr="00D6296C" w:rsidRDefault="006458B2" w:rsidP="005C2616">
      <w:pPr>
        <w:widowControl w:val="0"/>
        <w:rPr>
          <w:b/>
          <w:u w:val="single"/>
        </w:rPr>
      </w:pPr>
      <w:r>
        <w:rPr>
          <w:b/>
          <w:u w:val="single"/>
        </w:rPr>
        <w:t>61/2017. (III. 14.</w:t>
      </w:r>
      <w:r w:rsidRPr="00D6296C">
        <w:rPr>
          <w:b/>
          <w:u w:val="single"/>
        </w:rPr>
        <w:t xml:space="preserve">) Bácsalmás v. </w:t>
      </w:r>
      <w:proofErr w:type="spellStart"/>
      <w:r w:rsidRPr="00D6296C">
        <w:rPr>
          <w:b/>
          <w:u w:val="single"/>
        </w:rPr>
        <w:t>öh</w:t>
      </w:r>
      <w:proofErr w:type="spellEnd"/>
      <w:r w:rsidRPr="00D6296C">
        <w:rPr>
          <w:b/>
          <w:u w:val="single"/>
        </w:rPr>
        <w:t>.</w:t>
      </w:r>
    </w:p>
    <w:p w:rsidR="006458B2" w:rsidRDefault="006458B2" w:rsidP="005C2616">
      <w:pPr>
        <w:widowControl w:val="0"/>
      </w:pPr>
    </w:p>
    <w:p w:rsidR="006458B2" w:rsidRDefault="006458B2" w:rsidP="005C2616">
      <w:pPr>
        <w:widowControl w:val="0"/>
        <w:rPr>
          <w:b/>
        </w:rPr>
      </w:pPr>
      <w:r w:rsidRPr="006A48EF">
        <w:rPr>
          <w:b/>
        </w:rPr>
        <w:t xml:space="preserve">Hozzájárulás az EFOP-3.9.2-16 azonosítószámú, </w:t>
      </w:r>
    </w:p>
    <w:p w:rsidR="006458B2" w:rsidRDefault="006458B2" w:rsidP="005C2616">
      <w:pPr>
        <w:widowControl w:val="0"/>
        <w:rPr>
          <w:b/>
        </w:rPr>
      </w:pPr>
      <w:r w:rsidRPr="006A48EF">
        <w:rPr>
          <w:b/>
        </w:rPr>
        <w:t xml:space="preserve">„Humán kapacitások fejlesztése térségi </w:t>
      </w:r>
    </w:p>
    <w:p w:rsidR="006458B2" w:rsidRDefault="006458B2" w:rsidP="005C2616">
      <w:pPr>
        <w:widowControl w:val="0"/>
        <w:rPr>
          <w:b/>
        </w:rPr>
      </w:pPr>
      <w:proofErr w:type="gramStart"/>
      <w:r w:rsidRPr="006A48EF">
        <w:rPr>
          <w:b/>
        </w:rPr>
        <w:t>szemléletben</w:t>
      </w:r>
      <w:proofErr w:type="gramEnd"/>
      <w:r w:rsidRPr="006A48EF">
        <w:rPr>
          <w:b/>
        </w:rPr>
        <w:t xml:space="preserve"> – kedvezményezett térségek” </w:t>
      </w:r>
    </w:p>
    <w:p w:rsidR="006458B2" w:rsidRPr="006A48EF" w:rsidRDefault="006458B2" w:rsidP="005C2616">
      <w:pPr>
        <w:widowControl w:val="0"/>
        <w:tabs>
          <w:tab w:val="left" w:pos="6379"/>
        </w:tabs>
        <w:rPr>
          <w:b/>
        </w:rPr>
      </w:pPr>
      <w:proofErr w:type="gramStart"/>
      <w:r w:rsidRPr="006A48EF">
        <w:rPr>
          <w:b/>
        </w:rPr>
        <w:t>című</w:t>
      </w:r>
      <w:proofErr w:type="gramEnd"/>
      <w:r w:rsidRPr="006A48EF">
        <w:rPr>
          <w:b/>
        </w:rPr>
        <w:t xml:space="preserve"> pályázaton való részvételhez </w:t>
      </w:r>
      <w:r>
        <w:rPr>
          <w:b/>
        </w:rPr>
        <w:tab/>
      </w:r>
      <w:r w:rsidRPr="006A48EF">
        <w:rPr>
          <w:b/>
          <w:u w:val="single"/>
        </w:rPr>
        <w:t>Határozat</w:t>
      </w:r>
    </w:p>
    <w:p w:rsidR="006458B2" w:rsidRPr="006A48EF" w:rsidRDefault="006458B2" w:rsidP="005C2616">
      <w:pPr>
        <w:widowControl w:val="0"/>
      </w:pPr>
    </w:p>
    <w:p w:rsidR="006458B2" w:rsidRPr="006A48EF" w:rsidRDefault="006458B2" w:rsidP="005C2616">
      <w:pPr>
        <w:widowControl w:val="0"/>
        <w:ind w:left="1701"/>
        <w:jc w:val="both"/>
      </w:pPr>
      <w:r w:rsidRPr="006A48EF">
        <w:t xml:space="preserve">Bácsalmás Város Önkormányzatának Képviselő-testülete támogatja az </w:t>
      </w:r>
      <w:r>
        <w:t>EFOP-3.9.2-16 kódszámú,</w:t>
      </w:r>
      <w:r w:rsidRPr="006A48EF">
        <w:t xml:space="preserve"> </w:t>
      </w:r>
      <w:r>
        <w:t>„</w:t>
      </w:r>
      <w:r w:rsidRPr="006A48EF">
        <w:t>Humán kapacitások fe</w:t>
      </w:r>
      <w:r>
        <w:t>jlesztése térségi szemléletben –</w:t>
      </w:r>
      <w:r w:rsidRPr="006A48EF">
        <w:t xml:space="preserve"> kedvezményezett térségek</w:t>
      </w:r>
      <w:r>
        <w:t>”</w:t>
      </w:r>
      <w:r w:rsidRPr="006A48EF">
        <w:t xml:space="preserve"> elnevezésű pályázaton való részvételt.</w:t>
      </w:r>
    </w:p>
    <w:p w:rsidR="006458B2" w:rsidRPr="006A48EF" w:rsidRDefault="006458B2" w:rsidP="005C2616">
      <w:pPr>
        <w:widowControl w:val="0"/>
        <w:ind w:left="1701"/>
        <w:jc w:val="both"/>
      </w:pPr>
    </w:p>
    <w:p w:rsidR="006458B2" w:rsidRPr="006A48EF" w:rsidRDefault="006458B2" w:rsidP="005C2616">
      <w:pPr>
        <w:widowControl w:val="0"/>
        <w:ind w:left="1701"/>
        <w:jc w:val="both"/>
      </w:pPr>
      <w:r w:rsidRPr="006A48EF">
        <w:lastRenderedPageBreak/>
        <w:t>Határidő: 2017.</w:t>
      </w:r>
      <w:r>
        <w:t xml:space="preserve"> </w:t>
      </w:r>
      <w:r w:rsidRPr="006A48EF">
        <w:t>március 16.</w:t>
      </w:r>
    </w:p>
    <w:p w:rsidR="006458B2" w:rsidRDefault="006458B2" w:rsidP="005C2616">
      <w:pPr>
        <w:widowControl w:val="0"/>
        <w:ind w:left="1701"/>
        <w:jc w:val="both"/>
      </w:pPr>
      <w:r w:rsidRPr="006A48EF">
        <w:t>Felelős: Németh Balázs polgármester</w:t>
      </w:r>
    </w:p>
    <w:p w:rsidR="006458B2" w:rsidRPr="006A48EF" w:rsidRDefault="006458B2" w:rsidP="005C2616">
      <w:pPr>
        <w:widowControl w:val="0"/>
        <w:ind w:left="1701"/>
        <w:jc w:val="both"/>
      </w:pPr>
    </w:p>
    <w:p w:rsidR="006458B2" w:rsidRPr="006A48EF" w:rsidRDefault="006458B2" w:rsidP="005C2616">
      <w:pPr>
        <w:widowControl w:val="0"/>
        <w:ind w:left="1701"/>
        <w:jc w:val="both"/>
      </w:pPr>
      <w:r w:rsidRPr="006A48EF">
        <w:t>Operatív felelős: Horváth Erika</w:t>
      </w:r>
      <w:r>
        <w:t xml:space="preserve"> pályázati referens</w:t>
      </w:r>
    </w:p>
    <w:p w:rsidR="006458B2" w:rsidRPr="006A48EF" w:rsidRDefault="006458B2" w:rsidP="005C2616">
      <w:pPr>
        <w:widowControl w:val="0"/>
        <w:ind w:left="1701"/>
        <w:jc w:val="both"/>
      </w:pPr>
    </w:p>
    <w:p w:rsidR="006458B2" w:rsidRPr="006A48EF" w:rsidRDefault="006458B2" w:rsidP="005C2616">
      <w:pPr>
        <w:widowControl w:val="0"/>
        <w:ind w:left="1701"/>
        <w:jc w:val="both"/>
      </w:pPr>
      <w:r w:rsidRPr="006A48EF">
        <w:t>A határozatról értesül:</w:t>
      </w:r>
    </w:p>
    <w:p w:rsidR="006458B2" w:rsidRPr="006A48EF" w:rsidRDefault="006458B2" w:rsidP="005C2616">
      <w:pPr>
        <w:widowControl w:val="0"/>
        <w:ind w:left="1701"/>
        <w:jc w:val="both"/>
      </w:pPr>
      <w:r w:rsidRPr="006A48EF">
        <w:t>- kivonattal:</w:t>
      </w:r>
      <w:r w:rsidRPr="006A48EF">
        <w:tab/>
        <w:t>1. Németh Balázs polgármester</w:t>
      </w:r>
    </w:p>
    <w:p w:rsidR="006458B2" w:rsidRDefault="006458B2" w:rsidP="005C2616">
      <w:pPr>
        <w:widowControl w:val="0"/>
        <w:ind w:left="1701"/>
        <w:jc w:val="both"/>
      </w:pPr>
      <w:r w:rsidRPr="006A48EF">
        <w:tab/>
      </w:r>
      <w:r w:rsidRPr="006A48EF">
        <w:tab/>
        <w:t>2. Patocskai Ibolya jegyző</w:t>
      </w:r>
    </w:p>
    <w:p w:rsidR="006458B2" w:rsidRPr="006A48EF" w:rsidRDefault="006458B2" w:rsidP="005C2616">
      <w:pPr>
        <w:widowControl w:val="0"/>
        <w:ind w:left="1701"/>
        <w:jc w:val="both"/>
      </w:pPr>
      <w:r>
        <w:tab/>
      </w:r>
      <w:r>
        <w:tab/>
        <w:t>3. Horváth István Attila PBÜ osztályvezető</w:t>
      </w:r>
    </w:p>
    <w:p w:rsidR="006458B2" w:rsidRPr="006A48EF" w:rsidRDefault="006458B2" w:rsidP="005C2616">
      <w:pPr>
        <w:widowControl w:val="0"/>
        <w:ind w:left="2835"/>
        <w:jc w:val="both"/>
      </w:pPr>
      <w:r>
        <w:t>4</w:t>
      </w:r>
      <w:r w:rsidRPr="006A48EF">
        <w:t>. Horváth Erika</w:t>
      </w:r>
      <w:r>
        <w:t xml:space="preserve"> pályázati referens</w:t>
      </w:r>
    </w:p>
    <w:p w:rsidR="006458B2" w:rsidRDefault="006458B2" w:rsidP="005C2616">
      <w:pPr>
        <w:widowControl w:val="0"/>
      </w:pPr>
    </w:p>
    <w:p w:rsidR="006458B2" w:rsidRPr="00E074F0" w:rsidRDefault="00E074F0" w:rsidP="005C2616">
      <w:pPr>
        <w:widowControl w:val="0"/>
        <w:jc w:val="both"/>
        <w:rPr>
          <w:b/>
          <w:u w:val="single"/>
        </w:rPr>
      </w:pPr>
      <w:r w:rsidRPr="00E074F0">
        <w:rPr>
          <w:b/>
          <w:u w:val="single"/>
        </w:rPr>
        <w:t>2. napirendi pont</w:t>
      </w:r>
    </w:p>
    <w:p w:rsidR="00E074F0" w:rsidRDefault="00E074F0" w:rsidP="005C2616">
      <w:pPr>
        <w:widowControl w:val="0"/>
        <w:jc w:val="both"/>
      </w:pPr>
    </w:p>
    <w:p w:rsidR="00AE11A4" w:rsidRPr="00AE11A4" w:rsidRDefault="00AE11A4" w:rsidP="005C2616">
      <w:pPr>
        <w:widowControl w:val="0"/>
        <w:jc w:val="both"/>
        <w:rPr>
          <w:b/>
        </w:rPr>
      </w:pPr>
      <w:r w:rsidRPr="00AE11A4">
        <w:rPr>
          <w:b/>
        </w:rPr>
        <w:t xml:space="preserve">Közbeszerzési szabályzat módosítása </w:t>
      </w:r>
    </w:p>
    <w:p w:rsidR="00E074F0" w:rsidRDefault="00AE11A4" w:rsidP="005C2616">
      <w:pPr>
        <w:widowControl w:val="0"/>
        <w:jc w:val="both"/>
      </w:pPr>
      <w:r>
        <w:rPr>
          <w:i/>
        </w:rPr>
        <w:t>(A 2. sz. előterjesztés a jegyzőkönyv melléklete.)</w:t>
      </w:r>
    </w:p>
    <w:p w:rsidR="006458B2" w:rsidRDefault="006458B2" w:rsidP="005C2616">
      <w:pPr>
        <w:widowControl w:val="0"/>
        <w:jc w:val="both"/>
      </w:pPr>
    </w:p>
    <w:p w:rsidR="00AE11A4" w:rsidRDefault="00AE11A4" w:rsidP="005C2616">
      <w:pPr>
        <w:widowControl w:val="0"/>
        <w:jc w:val="both"/>
      </w:pPr>
      <w:r w:rsidRPr="00AE11A4">
        <w:rPr>
          <w:b/>
        </w:rPr>
        <w:t>Németh Balázs</w:t>
      </w:r>
      <w:r>
        <w:t xml:space="preserve"> polgármester ismerteti az előterjesztés lényegét, hozzátéve, hogy a 4. pont beiktatásával </w:t>
      </w:r>
      <w:r w:rsidR="00C8204C">
        <w:t>a pénzforgalmi számlaváltás sem lesz közbeszerzés-köteles. Kérdés, észrevétel nem lévén a módosított, egységes szerkezetű közbeszerzési szabályzat elfogadását szavazásra bocsátja.</w:t>
      </w:r>
    </w:p>
    <w:p w:rsidR="00C8204C" w:rsidRDefault="00C8204C" w:rsidP="005C2616">
      <w:pPr>
        <w:widowControl w:val="0"/>
        <w:jc w:val="both"/>
      </w:pPr>
    </w:p>
    <w:p w:rsidR="006458B2" w:rsidRDefault="00C8204C" w:rsidP="005C2616">
      <w:pPr>
        <w:widowControl w:val="0"/>
        <w:jc w:val="both"/>
      </w:pPr>
      <w:r>
        <w:t xml:space="preserve">A képviselő-testület </w:t>
      </w:r>
      <w:proofErr w:type="gramStart"/>
      <w:r>
        <w:t>egyhangúlag</w:t>
      </w:r>
      <w:proofErr w:type="gramEnd"/>
      <w:r>
        <w:t xml:space="preserve"> (7 igen szavazattal) az alábbi határozatot hozza:</w:t>
      </w:r>
    </w:p>
    <w:p w:rsidR="006458B2" w:rsidRDefault="006458B2" w:rsidP="005C2616">
      <w:pPr>
        <w:widowControl w:val="0"/>
        <w:jc w:val="both"/>
      </w:pPr>
    </w:p>
    <w:p w:rsidR="006458B2" w:rsidRPr="00D6296C" w:rsidRDefault="006458B2" w:rsidP="005C2616">
      <w:pPr>
        <w:widowControl w:val="0"/>
        <w:rPr>
          <w:b/>
          <w:u w:val="single"/>
        </w:rPr>
      </w:pPr>
      <w:r>
        <w:rPr>
          <w:b/>
          <w:u w:val="single"/>
        </w:rPr>
        <w:t>62/2017. (III. 14.</w:t>
      </w:r>
      <w:r w:rsidRPr="00D6296C">
        <w:rPr>
          <w:b/>
          <w:u w:val="single"/>
        </w:rPr>
        <w:t xml:space="preserve">) Bácsalmás v. </w:t>
      </w:r>
      <w:proofErr w:type="spellStart"/>
      <w:r w:rsidRPr="00D6296C">
        <w:rPr>
          <w:b/>
          <w:u w:val="single"/>
        </w:rPr>
        <w:t>öh</w:t>
      </w:r>
      <w:proofErr w:type="spellEnd"/>
      <w:r w:rsidRPr="00D6296C">
        <w:rPr>
          <w:b/>
          <w:u w:val="single"/>
        </w:rPr>
        <w:t>.</w:t>
      </w:r>
    </w:p>
    <w:p w:rsidR="006458B2" w:rsidRDefault="006458B2" w:rsidP="005C2616">
      <w:pPr>
        <w:widowControl w:val="0"/>
      </w:pPr>
    </w:p>
    <w:p w:rsidR="006458B2" w:rsidRPr="00316F2B" w:rsidRDefault="006458B2" w:rsidP="005C2616">
      <w:pPr>
        <w:widowControl w:val="0"/>
        <w:tabs>
          <w:tab w:val="left" w:pos="6379"/>
        </w:tabs>
        <w:rPr>
          <w:b/>
        </w:rPr>
      </w:pPr>
      <w:r w:rsidRPr="00316F2B">
        <w:rPr>
          <w:b/>
        </w:rPr>
        <w:t xml:space="preserve">Közbeszerzési szabályzat módosítása </w:t>
      </w:r>
      <w:r>
        <w:rPr>
          <w:b/>
        </w:rPr>
        <w:tab/>
      </w:r>
      <w:r w:rsidRPr="00316F2B">
        <w:rPr>
          <w:b/>
          <w:u w:val="single"/>
        </w:rPr>
        <w:t>Határozat</w:t>
      </w:r>
    </w:p>
    <w:p w:rsidR="006458B2" w:rsidRDefault="006458B2" w:rsidP="005C2616">
      <w:pPr>
        <w:widowControl w:val="0"/>
      </w:pPr>
    </w:p>
    <w:p w:rsidR="006458B2" w:rsidRPr="006B0C2E" w:rsidRDefault="006458B2" w:rsidP="005C2616">
      <w:pPr>
        <w:pStyle w:val="Cm"/>
        <w:widowControl w:val="0"/>
        <w:ind w:left="1701"/>
        <w:jc w:val="both"/>
        <w:rPr>
          <w:rFonts w:ascii="Arial" w:hAnsi="Arial" w:cs="Arial"/>
          <w:b w:val="0"/>
          <w:bCs/>
          <w:sz w:val="22"/>
          <w:szCs w:val="22"/>
          <w:lang w:eastAsia="ar-SA"/>
        </w:rPr>
      </w:pPr>
      <w:r w:rsidRPr="00F44991">
        <w:rPr>
          <w:rFonts w:ascii="Arial" w:hAnsi="Arial" w:cs="Arial"/>
          <w:b w:val="0"/>
          <w:sz w:val="22"/>
          <w:szCs w:val="22"/>
        </w:rPr>
        <w:t>Bácsalmás Város Önkormányzatának Képviselő-testülete a 2017. március 16. napjától hatályos, jelen határozat mellékletét képező, módosított, egységes szerkezetű közbeszerzési szabályzatot az előterjesztés és a jelen határozat melléklete szerint elfogadja.</w:t>
      </w:r>
      <w:r>
        <w:rPr>
          <w:rFonts w:ascii="Arial" w:hAnsi="Arial" w:cs="Arial"/>
          <w:b w:val="0"/>
          <w:sz w:val="22"/>
          <w:szCs w:val="22"/>
        </w:rPr>
        <w:t xml:space="preserve"> </w:t>
      </w:r>
    </w:p>
    <w:p w:rsidR="006458B2" w:rsidRPr="006B0C2E" w:rsidRDefault="006458B2" w:rsidP="005C2616">
      <w:pPr>
        <w:widowControl w:val="0"/>
        <w:tabs>
          <w:tab w:val="left" w:pos="851"/>
          <w:tab w:val="right" w:pos="900"/>
          <w:tab w:val="left" w:pos="1418"/>
        </w:tabs>
        <w:ind w:left="1701"/>
        <w:jc w:val="both"/>
      </w:pPr>
    </w:p>
    <w:p w:rsidR="006458B2" w:rsidRPr="006B0C2E" w:rsidRDefault="006458B2" w:rsidP="005C2616">
      <w:pPr>
        <w:widowControl w:val="0"/>
        <w:ind w:left="1701"/>
        <w:jc w:val="both"/>
      </w:pPr>
      <w:r>
        <w:t>Határidő: azonnal</w:t>
      </w:r>
    </w:p>
    <w:p w:rsidR="006458B2" w:rsidRDefault="006458B2" w:rsidP="005C2616">
      <w:pPr>
        <w:widowControl w:val="0"/>
        <w:tabs>
          <w:tab w:val="left" w:pos="1418"/>
        </w:tabs>
        <w:ind w:left="1701"/>
        <w:jc w:val="both"/>
      </w:pPr>
      <w:r>
        <w:t xml:space="preserve">Felelős: </w:t>
      </w:r>
      <w:r w:rsidRPr="006B0C2E">
        <w:t>Németh Balázs polgármester</w:t>
      </w:r>
    </w:p>
    <w:p w:rsidR="006458B2" w:rsidRPr="006B0C2E" w:rsidRDefault="006458B2" w:rsidP="005C2616">
      <w:pPr>
        <w:widowControl w:val="0"/>
        <w:tabs>
          <w:tab w:val="left" w:pos="1418"/>
        </w:tabs>
        <w:ind w:left="1701"/>
        <w:jc w:val="both"/>
      </w:pPr>
    </w:p>
    <w:p w:rsidR="006458B2" w:rsidRPr="006B0C2E" w:rsidRDefault="006458B2" w:rsidP="005C2616">
      <w:pPr>
        <w:widowControl w:val="0"/>
        <w:ind w:left="1701"/>
        <w:jc w:val="both"/>
      </w:pPr>
      <w:r>
        <w:t>Operatív felelős: Kerényi Tamás beruházási ügyintéző</w:t>
      </w:r>
    </w:p>
    <w:p w:rsidR="006458B2" w:rsidRPr="006B0C2E" w:rsidRDefault="006458B2" w:rsidP="005C2616">
      <w:pPr>
        <w:widowControl w:val="0"/>
        <w:tabs>
          <w:tab w:val="left" w:pos="851"/>
          <w:tab w:val="left" w:pos="3402"/>
          <w:tab w:val="left" w:pos="3544"/>
        </w:tabs>
        <w:ind w:left="1701"/>
        <w:jc w:val="both"/>
      </w:pPr>
    </w:p>
    <w:p w:rsidR="006458B2" w:rsidRPr="006B0C2E" w:rsidRDefault="006458B2" w:rsidP="005C2616">
      <w:pPr>
        <w:widowControl w:val="0"/>
        <w:tabs>
          <w:tab w:val="left" w:pos="851"/>
          <w:tab w:val="left" w:pos="3402"/>
          <w:tab w:val="left" w:pos="3544"/>
        </w:tabs>
        <w:ind w:left="1701"/>
        <w:jc w:val="both"/>
      </w:pPr>
      <w:r w:rsidRPr="006B0C2E">
        <w:t>A határozatról értesül:</w:t>
      </w:r>
    </w:p>
    <w:p w:rsidR="006458B2" w:rsidRPr="006B0C2E" w:rsidRDefault="006458B2" w:rsidP="005C2616">
      <w:pPr>
        <w:widowControl w:val="0"/>
        <w:tabs>
          <w:tab w:val="left" w:pos="1080"/>
        </w:tabs>
        <w:ind w:left="1701"/>
        <w:jc w:val="both"/>
      </w:pPr>
      <w:r>
        <w:t>- kivonattal:</w:t>
      </w:r>
      <w:r w:rsidRPr="006B0C2E">
        <w:tab/>
        <w:t>1. Németh Balázs polgármester</w:t>
      </w:r>
    </w:p>
    <w:p w:rsidR="006458B2" w:rsidRPr="006B0C2E" w:rsidRDefault="006458B2" w:rsidP="005C2616">
      <w:pPr>
        <w:widowControl w:val="0"/>
        <w:tabs>
          <w:tab w:val="left" w:pos="1080"/>
        </w:tabs>
        <w:ind w:left="1701"/>
        <w:jc w:val="both"/>
      </w:pPr>
      <w:r w:rsidRPr="006B0C2E">
        <w:tab/>
      </w:r>
      <w:r w:rsidRPr="006B0C2E">
        <w:tab/>
        <w:t>2. Patocskai Ibolya jegyző</w:t>
      </w:r>
    </w:p>
    <w:p w:rsidR="006458B2" w:rsidRPr="006B0C2E" w:rsidRDefault="006458B2" w:rsidP="005C2616">
      <w:pPr>
        <w:widowControl w:val="0"/>
        <w:tabs>
          <w:tab w:val="left" w:pos="1080"/>
        </w:tabs>
        <w:ind w:left="1701"/>
        <w:jc w:val="both"/>
      </w:pPr>
      <w:r w:rsidRPr="006B0C2E">
        <w:tab/>
      </w:r>
      <w:r w:rsidRPr="006B0C2E">
        <w:tab/>
        <w:t>3. Horv</w:t>
      </w:r>
      <w:r>
        <w:t>áth István Attila PBÜ osztályvezető</w:t>
      </w:r>
    </w:p>
    <w:p w:rsidR="006458B2" w:rsidRPr="006B0C2E" w:rsidRDefault="006458B2" w:rsidP="005C2616">
      <w:pPr>
        <w:widowControl w:val="0"/>
        <w:tabs>
          <w:tab w:val="left" w:pos="1080"/>
        </w:tabs>
        <w:ind w:left="1701"/>
        <w:jc w:val="both"/>
      </w:pPr>
      <w:r w:rsidRPr="006B0C2E">
        <w:tab/>
      </w:r>
      <w:r w:rsidRPr="006B0C2E">
        <w:tab/>
        <w:t>4. Kerényi Tamás</w:t>
      </w:r>
      <w:r>
        <w:t xml:space="preserve"> beruházási ügyintéző</w:t>
      </w:r>
    </w:p>
    <w:p w:rsidR="006458B2" w:rsidRDefault="006458B2" w:rsidP="005C2616">
      <w:pPr>
        <w:widowControl w:val="0"/>
        <w:ind w:left="1701"/>
        <w:jc w:val="both"/>
      </w:pPr>
    </w:p>
    <w:p w:rsidR="006458B2" w:rsidRDefault="006458B2" w:rsidP="005C2616">
      <w:pPr>
        <w:widowControl w:val="0"/>
        <w:ind w:left="1701"/>
        <w:jc w:val="both"/>
      </w:pPr>
      <w:r>
        <w:t>A Képviselő-testület nem kéri jelenteni a határozatban foglaltak végrehajtásának megtörténtét.</w:t>
      </w:r>
    </w:p>
    <w:p w:rsidR="006458B2" w:rsidRDefault="006458B2" w:rsidP="005C2616">
      <w:pPr>
        <w:widowControl w:val="0"/>
        <w:jc w:val="both"/>
      </w:pPr>
    </w:p>
    <w:p w:rsidR="006458B2" w:rsidRPr="006458B2" w:rsidRDefault="006458B2" w:rsidP="005C2616">
      <w:pPr>
        <w:widowControl w:val="0"/>
        <w:jc w:val="both"/>
        <w:rPr>
          <w:i/>
        </w:rPr>
      </w:pPr>
      <w:r>
        <w:rPr>
          <w:i/>
        </w:rPr>
        <w:t xml:space="preserve">A 62/2017. (III. 14.) Bácsalmás v. </w:t>
      </w:r>
      <w:proofErr w:type="spellStart"/>
      <w:r>
        <w:rPr>
          <w:i/>
        </w:rPr>
        <w:t>öh</w:t>
      </w:r>
      <w:proofErr w:type="spellEnd"/>
      <w:r>
        <w:rPr>
          <w:i/>
        </w:rPr>
        <w:t>. jelölésű határozat melléklete a jelen nyílt ülési jegyzőkönyv mellékleteként szerepel.</w:t>
      </w:r>
    </w:p>
    <w:p w:rsidR="006458B2" w:rsidRDefault="006458B2" w:rsidP="005C2616">
      <w:pPr>
        <w:widowControl w:val="0"/>
        <w:jc w:val="both"/>
      </w:pPr>
    </w:p>
    <w:p w:rsidR="006458B2" w:rsidRPr="00C8204C" w:rsidRDefault="00C8204C" w:rsidP="005C2616">
      <w:pPr>
        <w:widowControl w:val="0"/>
        <w:jc w:val="both"/>
        <w:rPr>
          <w:b/>
          <w:u w:val="single"/>
        </w:rPr>
      </w:pPr>
      <w:r w:rsidRPr="00C8204C">
        <w:rPr>
          <w:b/>
          <w:u w:val="single"/>
        </w:rPr>
        <w:t>3. napirendi pont</w:t>
      </w:r>
    </w:p>
    <w:p w:rsidR="00C8204C" w:rsidRDefault="00C8204C" w:rsidP="005C2616">
      <w:pPr>
        <w:widowControl w:val="0"/>
        <w:jc w:val="both"/>
      </w:pPr>
    </w:p>
    <w:p w:rsidR="00C8204C" w:rsidRPr="005F5DDC" w:rsidRDefault="005F5DDC" w:rsidP="005C2616">
      <w:pPr>
        <w:widowControl w:val="0"/>
        <w:jc w:val="both"/>
        <w:rPr>
          <w:b/>
        </w:rPr>
      </w:pPr>
      <w:r w:rsidRPr="005F5DDC">
        <w:rPr>
          <w:b/>
        </w:rPr>
        <w:t>Gimnáziumi infrastrukturális pályázat benyújtásának támogatása</w:t>
      </w:r>
    </w:p>
    <w:p w:rsidR="005F5DDC" w:rsidRPr="005F5DDC" w:rsidRDefault="005F5DDC" w:rsidP="005C2616">
      <w:pPr>
        <w:widowControl w:val="0"/>
        <w:jc w:val="both"/>
        <w:rPr>
          <w:i/>
        </w:rPr>
      </w:pPr>
      <w:r>
        <w:rPr>
          <w:i/>
        </w:rPr>
        <w:t>(A határozattervezet, a gimnáziumigazgatói levél és a hozzákapcsolódó felmérési kimutatás a jegyzőkönyv melléklete.)</w:t>
      </w:r>
    </w:p>
    <w:p w:rsidR="006458B2" w:rsidRDefault="006458B2" w:rsidP="005C2616">
      <w:pPr>
        <w:widowControl w:val="0"/>
        <w:jc w:val="both"/>
      </w:pPr>
    </w:p>
    <w:p w:rsidR="001B4624" w:rsidRDefault="007E5AAB" w:rsidP="005C2616">
      <w:pPr>
        <w:widowControl w:val="0"/>
        <w:jc w:val="both"/>
      </w:pPr>
      <w:r w:rsidRPr="007E5AAB">
        <w:rPr>
          <w:b/>
        </w:rPr>
        <w:t>Márai András</w:t>
      </w:r>
      <w:r>
        <w:t xml:space="preserve"> képviselő, gimnáziumigazgató elmondja, hogy 20 – 150 M Ft közötti támogatásra nyújthat be a tankerület </w:t>
      </w:r>
      <w:r w:rsidR="005B0E9E">
        <w:t>pályázatot, amely a gimnáziumi épület felújítását, a tornacsarnok fejlesztését foglalná magában. Infrastrukturális f</w:t>
      </w:r>
      <w:r w:rsidR="00647912">
        <w:t>ejlesztés már nagyon régen volt a gimnázium vonatkozásában.</w:t>
      </w:r>
      <w:r w:rsidR="005B0E9E">
        <w:t xml:space="preserve"> Az épület belülről nagyon rossz állapotban van, szaktantermeik berendezései </w:t>
      </w:r>
      <w:r w:rsidR="005B0E9E">
        <w:lastRenderedPageBreak/>
        <w:t>40 évesek. Kéri a képviselő-testület támogatásának kinyilvánítását a pályázat benyújtásához, amelye</w:t>
      </w:r>
      <w:r w:rsidR="00647912">
        <w:t>t</w:t>
      </w:r>
      <w:r w:rsidR="005B0E9E">
        <w:t xml:space="preserve"> a tankerülethez eljuttatna. A fűtést is korszerűsíteni kellene, csak a kondenzációs kazán 15 M Ft-ba kerülne. </w:t>
      </w:r>
      <w:r w:rsidR="00647912">
        <w:t xml:space="preserve">A vizesblokkok, az öltözők nagyon rossz állapotban vannak a sportcsarnokban. </w:t>
      </w:r>
      <w:r w:rsidR="001B4624">
        <w:t>2017 szeptemberében 260 tanuló várható, engedélyük van 8 osztály, szeptembertől 9 osztály működtetésére</w:t>
      </w:r>
      <w:r w:rsidR="00D87689">
        <w:t xml:space="preserve">. A tankerület csak 30 M Ft-os pályázatot akar beadni a gimnáziumra, de fontos lenne a 150 M Ft-os beruházás megvalósítása a versenyképesség fennmaradása érdekében. A szaktantermek felújítására 20 M Ft </w:t>
      </w:r>
      <w:r w:rsidR="00CC2C61">
        <w:t>jutna, de a tanári szobát osztályteremből alakították ki, a tetőtér beépítésével a tanári szoba is helyet kaphatna. A pályázat 1</w:t>
      </w:r>
      <w:r w:rsidR="00CC04C4">
        <w:t xml:space="preserve">00 %-os támogatási intenzitású. </w:t>
      </w:r>
    </w:p>
    <w:p w:rsidR="00CC04C4" w:rsidRDefault="00CC04C4" w:rsidP="005C2616">
      <w:pPr>
        <w:widowControl w:val="0"/>
        <w:jc w:val="both"/>
      </w:pPr>
    </w:p>
    <w:p w:rsidR="00CC04C4" w:rsidRDefault="00CC04C4" w:rsidP="005C2616">
      <w:pPr>
        <w:widowControl w:val="0"/>
        <w:jc w:val="both"/>
      </w:pPr>
      <w:r w:rsidRPr="00CC04C4">
        <w:rPr>
          <w:b/>
        </w:rPr>
        <w:t>Németh Balázs</w:t>
      </w:r>
      <w:r>
        <w:t xml:space="preserve"> polgármester kérdezi, hogy hány </w:t>
      </w:r>
      <w:r w:rsidR="002D0A30">
        <w:t>gimnázium tartozik a tankerülethez.</w:t>
      </w:r>
    </w:p>
    <w:p w:rsidR="0073330B" w:rsidRDefault="0073330B" w:rsidP="005C2616">
      <w:pPr>
        <w:widowControl w:val="0"/>
        <w:jc w:val="both"/>
      </w:pPr>
    </w:p>
    <w:p w:rsidR="0073330B" w:rsidRDefault="0073330B" w:rsidP="005C2616">
      <w:pPr>
        <w:widowControl w:val="0"/>
        <w:jc w:val="both"/>
      </w:pPr>
      <w:r w:rsidRPr="0073330B">
        <w:rPr>
          <w:b/>
        </w:rPr>
        <w:t>Márai András</w:t>
      </w:r>
      <w:r>
        <w:t xml:space="preserve"> képviselő kijelenti, hogy a kalocsai, a bácsalmási és a bajai III. Béla Gimnázium tartozik a tankerülethez. Tudomása szerint a b</w:t>
      </w:r>
      <w:r w:rsidR="004213DC">
        <w:t xml:space="preserve">ácsalmási általános iskola </w:t>
      </w:r>
      <w:r w:rsidR="008B792B">
        <w:t xml:space="preserve">iskolaközpont lesz, ehhez bizonyos feltételeknek teljesülnie kell. Egy másik pályázatból talán 500 M Ft-ot is ráfordíthatnak a bácsalmási általános iskolára. A bajai III. Béla Gimnáziumnál a közelmúltban volt már fejlesztés. </w:t>
      </w:r>
    </w:p>
    <w:p w:rsidR="008B792B" w:rsidRDefault="008B792B" w:rsidP="005C2616">
      <w:pPr>
        <w:widowControl w:val="0"/>
        <w:jc w:val="both"/>
      </w:pPr>
    </w:p>
    <w:p w:rsidR="008B792B" w:rsidRDefault="008B792B" w:rsidP="005C2616">
      <w:pPr>
        <w:widowControl w:val="0"/>
        <w:jc w:val="both"/>
      </w:pPr>
      <w:r w:rsidRPr="008B792B">
        <w:rPr>
          <w:b/>
        </w:rPr>
        <w:t>Schaffer Tünde</w:t>
      </w:r>
      <w:r>
        <w:t xml:space="preserve"> képviselő érdeklődik, hogy a tetőtérben lenne-e kialakítva a tanári szoba.</w:t>
      </w:r>
    </w:p>
    <w:p w:rsidR="008B792B" w:rsidRDefault="008B792B" w:rsidP="005C2616">
      <w:pPr>
        <w:widowControl w:val="0"/>
        <w:jc w:val="both"/>
      </w:pPr>
    </w:p>
    <w:p w:rsidR="008B792B" w:rsidRDefault="000F4A2C" w:rsidP="005C2616">
      <w:pPr>
        <w:widowControl w:val="0"/>
        <w:jc w:val="both"/>
      </w:pPr>
      <w:r w:rsidRPr="000F4A2C">
        <w:rPr>
          <w:b/>
        </w:rPr>
        <w:t>Márai András</w:t>
      </w:r>
      <w:r>
        <w:t xml:space="preserve"> képviselő igennel válaszol.</w:t>
      </w:r>
    </w:p>
    <w:p w:rsidR="00AC23A1" w:rsidRDefault="00AC23A1" w:rsidP="005C2616">
      <w:pPr>
        <w:widowControl w:val="0"/>
        <w:jc w:val="both"/>
      </w:pPr>
    </w:p>
    <w:p w:rsidR="00AC23A1" w:rsidRDefault="00AC23A1" w:rsidP="005C2616">
      <w:pPr>
        <w:widowControl w:val="0"/>
        <w:jc w:val="both"/>
      </w:pPr>
      <w:r w:rsidRPr="00AC23A1">
        <w:rPr>
          <w:b/>
        </w:rPr>
        <w:t>Légrádi Mária</w:t>
      </w:r>
      <w:r>
        <w:t xml:space="preserve"> képviselő kérdezi, hogy 30 M Ft-os vagy 150 M Ft-os támogatást lehet elérni a gimnáziumra vonatkozó pályázatnál.</w:t>
      </w:r>
    </w:p>
    <w:p w:rsidR="00AC23A1" w:rsidRDefault="00AC23A1" w:rsidP="005C2616">
      <w:pPr>
        <w:widowControl w:val="0"/>
        <w:jc w:val="both"/>
      </w:pPr>
    </w:p>
    <w:p w:rsidR="00AC23A1" w:rsidRDefault="00AC23A1" w:rsidP="005C2616">
      <w:pPr>
        <w:widowControl w:val="0"/>
        <w:jc w:val="both"/>
      </w:pPr>
      <w:r w:rsidRPr="00AC23A1">
        <w:rPr>
          <w:b/>
        </w:rPr>
        <w:t>Márai András</w:t>
      </w:r>
      <w:r>
        <w:t xml:space="preserve"> képviselő kijelenti, hogy </w:t>
      </w:r>
      <w:r w:rsidR="00A53AFA">
        <w:t>20 M Ft-tól 150 M Ft-ig lehet pályázni.</w:t>
      </w:r>
    </w:p>
    <w:p w:rsidR="00A53AFA" w:rsidRDefault="00A53AFA" w:rsidP="005C2616">
      <w:pPr>
        <w:widowControl w:val="0"/>
        <w:jc w:val="both"/>
      </w:pPr>
    </w:p>
    <w:p w:rsidR="00A53AFA" w:rsidRDefault="00A53AFA" w:rsidP="005C2616">
      <w:pPr>
        <w:widowControl w:val="0"/>
        <w:jc w:val="both"/>
      </w:pPr>
      <w:r w:rsidRPr="00A53AFA">
        <w:rPr>
          <w:b/>
        </w:rPr>
        <w:t>Légrádi Mária</w:t>
      </w:r>
      <w:r>
        <w:t xml:space="preserve"> képviselő érdeklődik, hogy a képviselő-testületnek van-e ráhatása a pályázat beadására.</w:t>
      </w:r>
    </w:p>
    <w:p w:rsidR="00A53AFA" w:rsidRDefault="00A53AFA" w:rsidP="005C2616">
      <w:pPr>
        <w:widowControl w:val="0"/>
        <w:jc w:val="both"/>
      </w:pPr>
    </w:p>
    <w:p w:rsidR="00A53AFA" w:rsidRDefault="00A53AFA" w:rsidP="005C2616">
      <w:pPr>
        <w:widowControl w:val="0"/>
        <w:jc w:val="both"/>
      </w:pPr>
      <w:r w:rsidRPr="00A53AFA">
        <w:rPr>
          <w:b/>
        </w:rPr>
        <w:t>Németh Balázs</w:t>
      </w:r>
      <w:r>
        <w:t xml:space="preserve"> polgármester szerint a képviselő-testület nem kompetens ez ügyben.</w:t>
      </w:r>
    </w:p>
    <w:p w:rsidR="00A53AFA" w:rsidRDefault="00A53AFA" w:rsidP="005C2616">
      <w:pPr>
        <w:widowControl w:val="0"/>
        <w:jc w:val="both"/>
      </w:pPr>
    </w:p>
    <w:p w:rsidR="00A53AFA" w:rsidRDefault="00A53AFA" w:rsidP="005C2616">
      <w:pPr>
        <w:widowControl w:val="0"/>
        <w:jc w:val="both"/>
      </w:pPr>
      <w:r w:rsidRPr="00A53AFA">
        <w:rPr>
          <w:b/>
        </w:rPr>
        <w:t xml:space="preserve">Márai András </w:t>
      </w:r>
      <w:r>
        <w:t xml:space="preserve">képviselő </w:t>
      </w:r>
      <w:r w:rsidR="00C476B1">
        <w:t>szükségesnek tartja a 150 M Ft-os fejlesztést.</w:t>
      </w:r>
    </w:p>
    <w:p w:rsidR="00C476B1" w:rsidRDefault="00C476B1" w:rsidP="005C2616">
      <w:pPr>
        <w:widowControl w:val="0"/>
        <w:jc w:val="both"/>
      </w:pPr>
    </w:p>
    <w:p w:rsidR="00C476B1" w:rsidRDefault="00C476B1" w:rsidP="005C2616">
      <w:pPr>
        <w:widowControl w:val="0"/>
        <w:jc w:val="both"/>
      </w:pPr>
      <w:r w:rsidRPr="00C476B1">
        <w:rPr>
          <w:b/>
        </w:rPr>
        <w:t>Légrádi Mária</w:t>
      </w:r>
      <w:r>
        <w:t xml:space="preserve"> képviselő kérdezi, hogy a két pályázat független-e egymástól.</w:t>
      </w:r>
    </w:p>
    <w:p w:rsidR="00C476B1" w:rsidRDefault="00C476B1" w:rsidP="005C2616">
      <w:pPr>
        <w:widowControl w:val="0"/>
        <w:jc w:val="both"/>
      </w:pPr>
    </w:p>
    <w:p w:rsidR="00C476B1" w:rsidRDefault="00C476B1" w:rsidP="005C2616">
      <w:pPr>
        <w:widowControl w:val="0"/>
        <w:jc w:val="both"/>
      </w:pPr>
      <w:r w:rsidRPr="00C476B1">
        <w:rPr>
          <w:b/>
        </w:rPr>
        <w:t>Márai András</w:t>
      </w:r>
      <w:r>
        <w:t xml:space="preserve"> képviselő igennel válaszol. Kéri a képviselő-testületet, támogassa azt a kezdeményezését, hogy a gimnázium a 150 M Ft-os forrást megkapja a hosszú éveken keresztül elmaradt fejlesztések pótlására. </w:t>
      </w:r>
    </w:p>
    <w:p w:rsidR="000F4A2C" w:rsidRDefault="000F4A2C" w:rsidP="005C2616">
      <w:pPr>
        <w:widowControl w:val="0"/>
        <w:jc w:val="both"/>
      </w:pPr>
    </w:p>
    <w:p w:rsidR="000F4A2C" w:rsidRDefault="00C476B1" w:rsidP="005C2616">
      <w:pPr>
        <w:widowControl w:val="0"/>
        <w:jc w:val="both"/>
      </w:pPr>
      <w:r w:rsidRPr="00C476B1">
        <w:rPr>
          <w:b/>
        </w:rPr>
        <w:t>Légrádi Mária</w:t>
      </w:r>
      <w:r>
        <w:t xml:space="preserve"> képviselő szerint támogatható a kezdeményezés.</w:t>
      </w:r>
    </w:p>
    <w:p w:rsidR="00C476B1" w:rsidRDefault="00C476B1" w:rsidP="005C2616">
      <w:pPr>
        <w:widowControl w:val="0"/>
        <w:jc w:val="both"/>
      </w:pPr>
    </w:p>
    <w:p w:rsidR="00C476B1" w:rsidRDefault="00C476B1" w:rsidP="005C2616">
      <w:pPr>
        <w:widowControl w:val="0"/>
        <w:jc w:val="both"/>
      </w:pPr>
      <w:r w:rsidRPr="00C476B1">
        <w:rPr>
          <w:b/>
        </w:rPr>
        <w:t>Tóth Árpád</w:t>
      </w:r>
      <w:r>
        <w:t xml:space="preserve"> alpolgármester </w:t>
      </w:r>
      <w:r w:rsidR="00D270C0">
        <w:t>kijelenti, hogy a korszerűsítésre nagy szükség van, mert gazdaságtalan a működtetés.</w:t>
      </w:r>
    </w:p>
    <w:p w:rsidR="00D270C0" w:rsidRDefault="00D270C0" w:rsidP="005C2616">
      <w:pPr>
        <w:widowControl w:val="0"/>
        <w:jc w:val="both"/>
      </w:pPr>
    </w:p>
    <w:p w:rsidR="00D270C0" w:rsidRDefault="00D270C0" w:rsidP="005C2616">
      <w:pPr>
        <w:widowControl w:val="0"/>
        <w:jc w:val="both"/>
      </w:pPr>
      <w:r w:rsidRPr="00D270C0">
        <w:rPr>
          <w:b/>
        </w:rPr>
        <w:t>Németh Balázs</w:t>
      </w:r>
      <w:r>
        <w:t xml:space="preserve"> polgármester </w:t>
      </w:r>
      <w:r w:rsidR="00911475">
        <w:t xml:space="preserve">az előterjesztett határozattervezet elfogadását </w:t>
      </w:r>
      <w:r>
        <w:t>szavazásra bocsátja.</w:t>
      </w:r>
    </w:p>
    <w:p w:rsidR="00D270C0" w:rsidRDefault="00D270C0" w:rsidP="005C2616">
      <w:pPr>
        <w:widowControl w:val="0"/>
        <w:jc w:val="both"/>
      </w:pPr>
    </w:p>
    <w:p w:rsidR="005B644E" w:rsidRDefault="00EA37A7" w:rsidP="005C2616">
      <w:pPr>
        <w:widowControl w:val="0"/>
        <w:jc w:val="both"/>
      </w:pPr>
      <w:r>
        <w:t xml:space="preserve">A képviselő-testület </w:t>
      </w:r>
      <w:proofErr w:type="gramStart"/>
      <w:r>
        <w:t>egyhangúlag</w:t>
      </w:r>
      <w:proofErr w:type="gramEnd"/>
      <w:r>
        <w:t xml:space="preserve"> (7 igen szavazattal) az alábbi határozatot hozza:</w:t>
      </w:r>
    </w:p>
    <w:p w:rsidR="005B644E" w:rsidRDefault="005B644E" w:rsidP="005C2616">
      <w:pPr>
        <w:widowControl w:val="0"/>
        <w:jc w:val="both"/>
      </w:pPr>
    </w:p>
    <w:p w:rsidR="006458B2" w:rsidRPr="00D6296C" w:rsidRDefault="006458B2" w:rsidP="005C2616">
      <w:pPr>
        <w:widowControl w:val="0"/>
        <w:rPr>
          <w:b/>
          <w:u w:val="single"/>
        </w:rPr>
      </w:pPr>
      <w:r>
        <w:rPr>
          <w:b/>
          <w:u w:val="single"/>
        </w:rPr>
        <w:t>63/2017. (III. 14.</w:t>
      </w:r>
      <w:r w:rsidRPr="00D6296C">
        <w:rPr>
          <w:b/>
          <w:u w:val="single"/>
        </w:rPr>
        <w:t xml:space="preserve">) Bácsalmás v. </w:t>
      </w:r>
      <w:proofErr w:type="spellStart"/>
      <w:r w:rsidRPr="00D6296C">
        <w:rPr>
          <w:b/>
          <w:u w:val="single"/>
        </w:rPr>
        <w:t>öh</w:t>
      </w:r>
      <w:proofErr w:type="spellEnd"/>
      <w:r w:rsidRPr="00D6296C">
        <w:rPr>
          <w:b/>
          <w:u w:val="single"/>
        </w:rPr>
        <w:t>.</w:t>
      </w:r>
    </w:p>
    <w:p w:rsidR="006458B2" w:rsidRDefault="006458B2" w:rsidP="005C2616">
      <w:pPr>
        <w:widowControl w:val="0"/>
      </w:pPr>
    </w:p>
    <w:p w:rsidR="006458B2" w:rsidRDefault="006458B2" w:rsidP="005C2616">
      <w:pPr>
        <w:widowControl w:val="0"/>
        <w:jc w:val="both"/>
        <w:rPr>
          <w:b/>
        </w:rPr>
      </w:pPr>
      <w:r w:rsidRPr="00CB76A9">
        <w:rPr>
          <w:b/>
        </w:rPr>
        <w:t xml:space="preserve">Gimnáziumi infrastrukturális pályázat </w:t>
      </w:r>
    </w:p>
    <w:p w:rsidR="006458B2" w:rsidRPr="00CB76A9" w:rsidRDefault="006458B2" w:rsidP="005C2616">
      <w:pPr>
        <w:widowControl w:val="0"/>
        <w:tabs>
          <w:tab w:val="left" w:pos="6379"/>
        </w:tabs>
        <w:jc w:val="both"/>
        <w:rPr>
          <w:b/>
        </w:rPr>
      </w:pPr>
      <w:proofErr w:type="gramStart"/>
      <w:r w:rsidRPr="00CB76A9">
        <w:rPr>
          <w:b/>
        </w:rPr>
        <w:t>benyújtásának</w:t>
      </w:r>
      <w:proofErr w:type="gramEnd"/>
      <w:r w:rsidRPr="00CB76A9">
        <w:rPr>
          <w:b/>
        </w:rPr>
        <w:t xml:space="preserve"> támogatása </w:t>
      </w:r>
      <w:r>
        <w:rPr>
          <w:b/>
        </w:rPr>
        <w:tab/>
      </w:r>
      <w:r w:rsidRPr="00CB76A9">
        <w:rPr>
          <w:b/>
          <w:u w:val="single"/>
        </w:rPr>
        <w:t>Határozat</w:t>
      </w:r>
    </w:p>
    <w:p w:rsidR="006458B2" w:rsidRDefault="006458B2" w:rsidP="005C2616">
      <w:pPr>
        <w:widowControl w:val="0"/>
        <w:jc w:val="both"/>
      </w:pPr>
    </w:p>
    <w:p w:rsidR="006458B2" w:rsidRDefault="006458B2" w:rsidP="005C2616">
      <w:pPr>
        <w:widowControl w:val="0"/>
        <w:ind w:left="1701"/>
        <w:jc w:val="both"/>
      </w:pPr>
      <w:r>
        <w:t xml:space="preserve">Bácsalmás Város Önkormányzatának Képviselő-testülete támogatja, hogy a Klebelsberg Központ Bajai Tankerületi Központja a Bácsalmási Hunyadi János Gimnázium stabil, hosszú távú működési feltételeinek biztosítása érdekében a gimnázium infrastrukturális fejlesztésére EFOP-4.1.3-17 </w:t>
      </w:r>
      <w:r>
        <w:lastRenderedPageBreak/>
        <w:t xml:space="preserve">azonosítószámú, „Az állami fenntartású </w:t>
      </w:r>
      <w:r w:rsidRPr="00232D9A">
        <w:rPr>
          <w:bCs/>
        </w:rPr>
        <w:t>köznevelési intézmények tanulást segítő tereinek infrastrukturális fejlesztése</w:t>
      </w:r>
      <w:r>
        <w:rPr>
          <w:bCs/>
        </w:rPr>
        <w:t>”</w:t>
      </w:r>
      <w:r w:rsidRPr="00232D9A">
        <w:rPr>
          <w:bCs/>
        </w:rPr>
        <w:t xml:space="preserve"> c. pályázat</w:t>
      </w:r>
      <w:r>
        <w:rPr>
          <w:bCs/>
        </w:rPr>
        <w:t>ot nyújtson be 150 M Ft keretösszegre.</w:t>
      </w:r>
    </w:p>
    <w:p w:rsidR="006458B2" w:rsidRDefault="006458B2" w:rsidP="005C2616">
      <w:pPr>
        <w:widowControl w:val="0"/>
        <w:ind w:left="1701"/>
        <w:jc w:val="both"/>
      </w:pPr>
    </w:p>
    <w:p w:rsidR="006458B2" w:rsidRDefault="006458B2" w:rsidP="005C2616">
      <w:pPr>
        <w:widowControl w:val="0"/>
        <w:ind w:left="1701"/>
        <w:jc w:val="both"/>
      </w:pPr>
      <w:r>
        <w:t>Határidő: azonnal</w:t>
      </w:r>
    </w:p>
    <w:p w:rsidR="006458B2" w:rsidRDefault="006458B2" w:rsidP="005C2616">
      <w:pPr>
        <w:widowControl w:val="0"/>
        <w:ind w:left="1701"/>
        <w:jc w:val="both"/>
      </w:pPr>
      <w:r>
        <w:t>Felelős: Németh Balázs polgármester</w:t>
      </w:r>
    </w:p>
    <w:p w:rsidR="006458B2" w:rsidRDefault="006458B2" w:rsidP="005C2616">
      <w:pPr>
        <w:widowControl w:val="0"/>
        <w:ind w:left="1701"/>
        <w:jc w:val="both"/>
      </w:pPr>
    </w:p>
    <w:p w:rsidR="006458B2" w:rsidRDefault="006458B2" w:rsidP="005C2616">
      <w:pPr>
        <w:widowControl w:val="0"/>
        <w:ind w:left="1701"/>
        <w:jc w:val="both"/>
      </w:pPr>
      <w:r>
        <w:t>Operatív felelős: Prikidánovics Antal szociális és hatósági osztályvezető</w:t>
      </w:r>
    </w:p>
    <w:p w:rsidR="006458B2" w:rsidRDefault="006458B2" w:rsidP="005C2616">
      <w:pPr>
        <w:widowControl w:val="0"/>
        <w:ind w:left="1701"/>
        <w:jc w:val="both"/>
      </w:pPr>
    </w:p>
    <w:p w:rsidR="006458B2" w:rsidRDefault="006458B2" w:rsidP="005C2616">
      <w:pPr>
        <w:widowControl w:val="0"/>
        <w:ind w:left="1701"/>
        <w:jc w:val="both"/>
      </w:pPr>
      <w:r>
        <w:t>A határozatról értesül:</w:t>
      </w:r>
    </w:p>
    <w:p w:rsidR="006458B2" w:rsidRDefault="006458B2" w:rsidP="005C2616">
      <w:pPr>
        <w:widowControl w:val="0"/>
        <w:ind w:left="1701"/>
        <w:jc w:val="both"/>
      </w:pPr>
      <w:r>
        <w:t>- kivonattal:</w:t>
      </w:r>
      <w:r>
        <w:tab/>
        <w:t>1. Németh Balázs polgármester</w:t>
      </w:r>
    </w:p>
    <w:p w:rsidR="006458B2" w:rsidRDefault="006458B2" w:rsidP="005C2616">
      <w:pPr>
        <w:widowControl w:val="0"/>
        <w:ind w:left="1701"/>
        <w:jc w:val="both"/>
      </w:pPr>
      <w:r>
        <w:tab/>
      </w:r>
      <w:r>
        <w:tab/>
        <w:t>2. Patocskai Ibolya jegyző</w:t>
      </w:r>
    </w:p>
    <w:p w:rsidR="006458B2" w:rsidRDefault="006458B2" w:rsidP="005C2616">
      <w:pPr>
        <w:widowControl w:val="0"/>
        <w:ind w:left="1701"/>
        <w:jc w:val="both"/>
      </w:pPr>
      <w:r>
        <w:tab/>
      </w:r>
      <w:r>
        <w:tab/>
        <w:t>3. Prikidánovics Antal szociális és hatósági osztályvezető</w:t>
      </w:r>
    </w:p>
    <w:p w:rsidR="006458B2" w:rsidRDefault="006458B2" w:rsidP="005C2616">
      <w:pPr>
        <w:widowControl w:val="0"/>
        <w:ind w:left="1701"/>
        <w:jc w:val="both"/>
      </w:pPr>
      <w:r>
        <w:tab/>
      </w:r>
      <w:r>
        <w:tab/>
        <w:t>4. Hunyadi János Gimnázium</w:t>
      </w:r>
    </w:p>
    <w:p w:rsidR="006458B2" w:rsidRDefault="006458B2" w:rsidP="005C2616">
      <w:pPr>
        <w:widowControl w:val="0"/>
        <w:jc w:val="both"/>
      </w:pPr>
    </w:p>
    <w:p w:rsidR="005B644E" w:rsidRDefault="003A7DF2" w:rsidP="005C2616">
      <w:pPr>
        <w:widowControl w:val="0"/>
        <w:jc w:val="both"/>
      </w:pPr>
      <w:r w:rsidRPr="003A7DF2">
        <w:rPr>
          <w:b/>
        </w:rPr>
        <w:t>Németh Balázs</w:t>
      </w:r>
      <w:r>
        <w:t xml:space="preserve"> polgármester – több nyílt ülési napirendi pont nem lévén – kéri, hogy zárt ülésen folytassák munkájukat, majd az ülést 14 óra 55 perckor berekeszti.</w:t>
      </w:r>
    </w:p>
    <w:p w:rsidR="005B644E" w:rsidRDefault="005B644E" w:rsidP="005C2616">
      <w:pPr>
        <w:widowControl w:val="0"/>
        <w:jc w:val="both"/>
      </w:pPr>
    </w:p>
    <w:p w:rsidR="005B644E" w:rsidRDefault="005B644E" w:rsidP="005C2616">
      <w:pPr>
        <w:widowControl w:val="0"/>
        <w:jc w:val="center"/>
      </w:pPr>
      <w:r>
        <w:t xml:space="preserve">K. </w:t>
      </w:r>
      <w:proofErr w:type="gramStart"/>
      <w:r>
        <w:t>m</w:t>
      </w:r>
      <w:proofErr w:type="gramEnd"/>
      <w:r>
        <w:t xml:space="preserve">. </w:t>
      </w:r>
      <w:proofErr w:type="gramStart"/>
      <w:r>
        <w:t>f</w:t>
      </w:r>
      <w:proofErr w:type="gramEnd"/>
      <w:r>
        <w:t>.</w:t>
      </w:r>
    </w:p>
    <w:p w:rsidR="005B644E" w:rsidRDefault="005B644E" w:rsidP="005C2616">
      <w:pPr>
        <w:widowControl w:val="0"/>
        <w:jc w:val="both"/>
      </w:pPr>
    </w:p>
    <w:p w:rsidR="005B644E" w:rsidRDefault="005B644E" w:rsidP="005C2616">
      <w:pPr>
        <w:widowControl w:val="0"/>
        <w:jc w:val="both"/>
      </w:pPr>
    </w:p>
    <w:p w:rsidR="005B644E" w:rsidRDefault="005B644E" w:rsidP="005C2616">
      <w:pPr>
        <w:widowControl w:val="0"/>
        <w:jc w:val="both"/>
      </w:pPr>
    </w:p>
    <w:p w:rsidR="005B644E" w:rsidRDefault="005B644E" w:rsidP="005C2616">
      <w:pPr>
        <w:widowControl w:val="0"/>
        <w:jc w:val="both"/>
      </w:pPr>
    </w:p>
    <w:p w:rsidR="005B644E" w:rsidRDefault="005B644E" w:rsidP="005C2616">
      <w:pPr>
        <w:widowControl w:val="0"/>
        <w:jc w:val="both"/>
      </w:pPr>
    </w:p>
    <w:p w:rsidR="005B644E" w:rsidRDefault="005B644E" w:rsidP="005C2616">
      <w:pPr>
        <w:widowControl w:val="0"/>
        <w:tabs>
          <w:tab w:val="center" w:pos="2268"/>
          <w:tab w:val="center" w:pos="7088"/>
        </w:tabs>
        <w:jc w:val="both"/>
      </w:pPr>
      <w:r>
        <w:tab/>
        <w:t>Németh Balázs</w:t>
      </w:r>
      <w:r>
        <w:tab/>
        <w:t>Patocskai Ibolya</w:t>
      </w:r>
    </w:p>
    <w:p w:rsidR="005B644E" w:rsidRDefault="005B644E" w:rsidP="005C2616">
      <w:pPr>
        <w:widowControl w:val="0"/>
        <w:tabs>
          <w:tab w:val="center" w:pos="2268"/>
          <w:tab w:val="center" w:pos="7088"/>
        </w:tabs>
        <w:jc w:val="both"/>
      </w:pPr>
      <w:r>
        <w:tab/>
      </w:r>
      <w:proofErr w:type="gramStart"/>
      <w:r>
        <w:t>polgármester</w:t>
      </w:r>
      <w:proofErr w:type="gramEnd"/>
      <w:r>
        <w:tab/>
        <w:t>jegyző</w:t>
      </w:r>
    </w:p>
    <w:p w:rsidR="005B644E" w:rsidRDefault="005B644E" w:rsidP="005C2616">
      <w:pPr>
        <w:widowControl w:val="0"/>
        <w:tabs>
          <w:tab w:val="center" w:pos="2268"/>
          <w:tab w:val="center" w:pos="7088"/>
        </w:tabs>
        <w:jc w:val="both"/>
      </w:pPr>
    </w:p>
    <w:p w:rsidR="005B644E" w:rsidRDefault="005B644E" w:rsidP="005C2616">
      <w:pPr>
        <w:widowControl w:val="0"/>
        <w:tabs>
          <w:tab w:val="center" w:pos="2268"/>
          <w:tab w:val="center" w:pos="7088"/>
        </w:tabs>
        <w:jc w:val="both"/>
      </w:pPr>
    </w:p>
    <w:p w:rsidR="005B644E" w:rsidRDefault="005B644E" w:rsidP="005C2616">
      <w:pPr>
        <w:widowControl w:val="0"/>
        <w:tabs>
          <w:tab w:val="center" w:pos="2268"/>
          <w:tab w:val="center" w:pos="7088"/>
        </w:tabs>
        <w:jc w:val="both"/>
      </w:pPr>
    </w:p>
    <w:p w:rsidR="005B644E" w:rsidRDefault="005B644E" w:rsidP="005C2616">
      <w:pPr>
        <w:widowControl w:val="0"/>
        <w:tabs>
          <w:tab w:val="center" w:pos="2268"/>
          <w:tab w:val="center" w:pos="7088"/>
        </w:tabs>
        <w:jc w:val="both"/>
      </w:pPr>
    </w:p>
    <w:p w:rsidR="005B644E" w:rsidRDefault="005B644E" w:rsidP="005C2616">
      <w:pPr>
        <w:widowControl w:val="0"/>
        <w:tabs>
          <w:tab w:val="center" w:pos="2268"/>
          <w:tab w:val="center" w:pos="7088"/>
        </w:tabs>
        <w:jc w:val="both"/>
      </w:pPr>
    </w:p>
    <w:p w:rsidR="005B644E" w:rsidRDefault="005B644E" w:rsidP="005C2616">
      <w:pPr>
        <w:widowControl w:val="0"/>
        <w:tabs>
          <w:tab w:val="center" w:pos="2268"/>
          <w:tab w:val="center" w:pos="7088"/>
        </w:tabs>
        <w:jc w:val="both"/>
      </w:pPr>
    </w:p>
    <w:p w:rsidR="005B644E" w:rsidRDefault="009F23E0" w:rsidP="005C2616">
      <w:pPr>
        <w:widowControl w:val="0"/>
        <w:tabs>
          <w:tab w:val="center" w:pos="2268"/>
          <w:tab w:val="center" w:pos="7088"/>
        </w:tabs>
        <w:jc w:val="both"/>
      </w:pPr>
      <w:r>
        <w:tab/>
        <w:t>Sch</w:t>
      </w:r>
      <w:r w:rsidR="005B644E">
        <w:t>affer Tünde</w:t>
      </w:r>
      <w:r w:rsidR="005B644E">
        <w:tab/>
        <w:t>Márai András</w:t>
      </w:r>
    </w:p>
    <w:p w:rsidR="005B644E" w:rsidRDefault="005B644E" w:rsidP="005C2616">
      <w:pPr>
        <w:widowControl w:val="0"/>
        <w:jc w:val="center"/>
      </w:pPr>
      <w:proofErr w:type="gramStart"/>
      <w:r>
        <w:t>képviselők</w:t>
      </w:r>
      <w:proofErr w:type="gramEnd"/>
      <w:r>
        <w:t>, jegyzőkönyv-hitelesítők</w:t>
      </w:r>
    </w:p>
    <w:p w:rsidR="005B644E" w:rsidRDefault="005B644E" w:rsidP="005C2616">
      <w:pPr>
        <w:widowControl w:val="0"/>
        <w:jc w:val="both"/>
      </w:pPr>
    </w:p>
    <w:p w:rsidR="006458B2" w:rsidRDefault="006458B2" w:rsidP="005C2616">
      <w:pPr>
        <w:widowControl w:val="0"/>
        <w:jc w:val="both"/>
      </w:pPr>
    </w:p>
    <w:p w:rsidR="006458B2" w:rsidRDefault="006458B2" w:rsidP="005C2616">
      <w:pPr>
        <w:widowControl w:val="0"/>
      </w:pPr>
      <w:r>
        <w:br w:type="page"/>
      </w:r>
    </w:p>
    <w:p w:rsidR="006458B2" w:rsidRPr="00AC40E6" w:rsidRDefault="006458B2" w:rsidP="005C2616">
      <w:pPr>
        <w:widowControl w:val="0"/>
        <w:jc w:val="center"/>
        <w:rPr>
          <w:i/>
          <w:u w:val="single"/>
        </w:rPr>
      </w:pPr>
      <w:r>
        <w:rPr>
          <w:i/>
          <w:u w:val="single"/>
        </w:rPr>
        <w:lastRenderedPageBreak/>
        <w:t>M</w:t>
      </w:r>
      <w:r w:rsidRPr="00AC40E6">
        <w:rPr>
          <w:i/>
          <w:u w:val="single"/>
        </w:rPr>
        <w:t>elléklet Bácsalmás Város Önkormá</w:t>
      </w:r>
      <w:r>
        <w:rPr>
          <w:i/>
          <w:u w:val="single"/>
        </w:rPr>
        <w:t>nyzatának Képviselő-testülete 6</w:t>
      </w:r>
      <w:r w:rsidRPr="00AC40E6">
        <w:rPr>
          <w:i/>
          <w:u w:val="single"/>
        </w:rPr>
        <w:t>/201</w:t>
      </w:r>
      <w:r>
        <w:rPr>
          <w:i/>
          <w:u w:val="single"/>
        </w:rPr>
        <w:t>7</w:t>
      </w:r>
      <w:r w:rsidRPr="00AC40E6">
        <w:rPr>
          <w:i/>
          <w:u w:val="single"/>
        </w:rPr>
        <w:t>. számú,</w:t>
      </w:r>
    </w:p>
    <w:p w:rsidR="006458B2" w:rsidRPr="00AC40E6" w:rsidRDefault="006458B2" w:rsidP="005C2616">
      <w:pPr>
        <w:widowControl w:val="0"/>
        <w:tabs>
          <w:tab w:val="center" w:pos="5060"/>
        </w:tabs>
        <w:jc w:val="center"/>
      </w:pPr>
      <w:r w:rsidRPr="00AC40E6">
        <w:rPr>
          <w:i/>
          <w:u w:val="single"/>
        </w:rPr>
        <w:t>201</w:t>
      </w:r>
      <w:r>
        <w:rPr>
          <w:i/>
          <w:u w:val="single"/>
        </w:rPr>
        <w:t>7</w:t>
      </w:r>
      <w:r w:rsidRPr="00AC40E6">
        <w:rPr>
          <w:i/>
          <w:u w:val="single"/>
        </w:rPr>
        <w:t xml:space="preserve">. </w:t>
      </w:r>
      <w:r>
        <w:rPr>
          <w:i/>
          <w:u w:val="single"/>
        </w:rPr>
        <w:t>március 14-én</w:t>
      </w:r>
      <w:r w:rsidRPr="00AC40E6">
        <w:rPr>
          <w:i/>
          <w:u w:val="single"/>
        </w:rPr>
        <w:t xml:space="preserve"> megtartott nyílt ülésének jegyzőkönyvéhez</w:t>
      </w:r>
    </w:p>
    <w:p w:rsidR="006458B2" w:rsidRDefault="006458B2" w:rsidP="005C2616">
      <w:pPr>
        <w:widowControl w:val="0"/>
        <w:jc w:val="both"/>
      </w:pPr>
    </w:p>
    <w:p w:rsidR="006458B2" w:rsidRPr="00A95025" w:rsidRDefault="006458B2" w:rsidP="005C2616">
      <w:pPr>
        <w:widowControl w:val="0"/>
        <w:jc w:val="center"/>
        <w:rPr>
          <w:i/>
          <w:u w:val="single"/>
        </w:rPr>
      </w:pPr>
      <w:r>
        <w:rPr>
          <w:i/>
          <w:u w:val="single"/>
        </w:rPr>
        <w:t xml:space="preserve">Melléklet a 62/2017. (III. 14.) Bácsalmás v. </w:t>
      </w:r>
      <w:proofErr w:type="spellStart"/>
      <w:r>
        <w:rPr>
          <w:i/>
          <w:u w:val="single"/>
        </w:rPr>
        <w:t>öh</w:t>
      </w:r>
      <w:proofErr w:type="spellEnd"/>
      <w:r>
        <w:rPr>
          <w:i/>
          <w:u w:val="single"/>
        </w:rPr>
        <w:t>. jelölésű határozathoz</w:t>
      </w:r>
    </w:p>
    <w:p w:rsidR="006458B2" w:rsidRDefault="006458B2" w:rsidP="005C2616">
      <w:pPr>
        <w:widowControl w:val="0"/>
        <w:jc w:val="both"/>
      </w:pPr>
    </w:p>
    <w:p w:rsidR="006458B2" w:rsidRPr="003302A2" w:rsidRDefault="006458B2" w:rsidP="005C2616">
      <w:pPr>
        <w:pStyle w:val="Cmsor6"/>
        <w:widowControl w:val="0"/>
        <w:spacing w:before="0" w:after="0"/>
        <w:jc w:val="center"/>
        <w:rPr>
          <w:rFonts w:ascii="Arial" w:hAnsi="Arial" w:cs="Arial"/>
          <w:color w:val="000000"/>
          <w:sz w:val="16"/>
          <w:szCs w:val="16"/>
        </w:rPr>
      </w:pPr>
      <w:r w:rsidRPr="003302A2">
        <w:rPr>
          <w:rFonts w:ascii="Arial" w:hAnsi="Arial" w:cs="Arial"/>
          <w:color w:val="000000"/>
          <w:sz w:val="16"/>
          <w:szCs w:val="16"/>
        </w:rPr>
        <w:t>Közbeszerzési Szabályzat</w:t>
      </w:r>
    </w:p>
    <w:p w:rsidR="006458B2" w:rsidRPr="003302A2" w:rsidRDefault="006458B2" w:rsidP="005C2616">
      <w:pPr>
        <w:widowControl w:val="0"/>
        <w:jc w:val="both"/>
        <w:rPr>
          <w:color w:val="000000"/>
          <w:sz w:val="16"/>
          <w:szCs w:val="16"/>
        </w:rPr>
      </w:pPr>
    </w:p>
    <w:p w:rsidR="006458B2" w:rsidRPr="003302A2" w:rsidRDefault="006458B2" w:rsidP="005C2616">
      <w:pPr>
        <w:pStyle w:val="Szvegtrzs"/>
        <w:widowControl w:val="0"/>
        <w:rPr>
          <w:rFonts w:ascii="Arial" w:hAnsi="Arial" w:cs="Arial"/>
          <w:sz w:val="16"/>
          <w:szCs w:val="16"/>
        </w:rPr>
      </w:pPr>
      <w:r w:rsidRPr="003302A2">
        <w:rPr>
          <w:rFonts w:ascii="Arial" w:hAnsi="Arial" w:cs="Arial"/>
          <w:color w:val="000000"/>
          <w:sz w:val="16"/>
          <w:szCs w:val="16"/>
        </w:rPr>
        <w:t xml:space="preserve">A közbeszerzésekről szóló </w:t>
      </w:r>
      <w:r w:rsidRPr="003302A2">
        <w:rPr>
          <w:rFonts w:ascii="Arial" w:hAnsi="Arial" w:cs="Arial"/>
          <w:sz w:val="16"/>
          <w:szCs w:val="16"/>
        </w:rPr>
        <w:t>2015. évi CXLIII. törvény (továbbiakban: Kbt.) 27. § (1) bekezdése alapján Bácsalmás Város Önkormányzat Képviselő-testülete a közbeszerzési értékhatárokat elérő beszerzésekről az alábbi Szabályzatot alkotja.</w:t>
      </w:r>
    </w:p>
    <w:p w:rsidR="006458B2" w:rsidRPr="003302A2" w:rsidRDefault="006458B2" w:rsidP="005C2616">
      <w:pPr>
        <w:widowControl w:val="0"/>
        <w:jc w:val="center"/>
        <w:rPr>
          <w:color w:val="000000"/>
          <w:sz w:val="16"/>
          <w:szCs w:val="16"/>
        </w:rPr>
      </w:pPr>
    </w:p>
    <w:p w:rsidR="006458B2" w:rsidRPr="003302A2" w:rsidRDefault="006458B2" w:rsidP="005C2616">
      <w:pPr>
        <w:pStyle w:val="Szvegtrzs"/>
        <w:widowControl w:val="0"/>
        <w:jc w:val="center"/>
        <w:rPr>
          <w:rFonts w:ascii="Arial" w:hAnsi="Arial" w:cs="Arial"/>
          <w:b/>
          <w:bCs w:val="0"/>
          <w:color w:val="000000"/>
          <w:sz w:val="16"/>
          <w:szCs w:val="16"/>
        </w:rPr>
      </w:pPr>
      <w:r w:rsidRPr="003302A2">
        <w:rPr>
          <w:rFonts w:ascii="Arial" w:hAnsi="Arial" w:cs="Arial"/>
          <w:b/>
          <w:bCs w:val="0"/>
          <w:color w:val="000000"/>
          <w:sz w:val="16"/>
          <w:szCs w:val="16"/>
        </w:rPr>
        <w:t>I.</w:t>
      </w:r>
    </w:p>
    <w:p w:rsidR="006458B2" w:rsidRPr="003302A2" w:rsidRDefault="006458B2" w:rsidP="005C2616">
      <w:pPr>
        <w:pStyle w:val="Cmsor1"/>
        <w:widowControl w:val="0"/>
        <w:rPr>
          <w:rFonts w:ascii="Arial" w:hAnsi="Arial" w:cs="Arial"/>
          <w:bCs/>
          <w:color w:val="000000"/>
          <w:sz w:val="16"/>
          <w:szCs w:val="16"/>
        </w:rPr>
      </w:pPr>
      <w:r w:rsidRPr="003302A2">
        <w:rPr>
          <w:rFonts w:ascii="Arial" w:hAnsi="Arial" w:cs="Arial"/>
          <w:bCs/>
          <w:color w:val="000000"/>
          <w:sz w:val="16"/>
          <w:szCs w:val="16"/>
        </w:rPr>
        <w:t>A Szabályzat személyi és tárgyi hatálya</w:t>
      </w:r>
    </w:p>
    <w:p w:rsidR="006458B2" w:rsidRPr="003302A2" w:rsidRDefault="006458B2" w:rsidP="005C2616">
      <w:pPr>
        <w:widowControl w:val="0"/>
        <w:jc w:val="both"/>
        <w:rPr>
          <w:color w:val="000000"/>
          <w:sz w:val="16"/>
          <w:szCs w:val="16"/>
        </w:rPr>
      </w:pPr>
    </w:p>
    <w:p w:rsidR="006458B2" w:rsidRPr="003302A2" w:rsidRDefault="006458B2" w:rsidP="005C2616">
      <w:pPr>
        <w:pStyle w:val="Lista"/>
        <w:numPr>
          <w:ilvl w:val="0"/>
          <w:numId w:val="3"/>
        </w:numPr>
        <w:tabs>
          <w:tab w:val="clear" w:pos="465"/>
        </w:tabs>
        <w:overflowPunct/>
        <w:autoSpaceDE/>
        <w:autoSpaceDN/>
        <w:adjustRightInd/>
        <w:spacing w:after="0"/>
        <w:ind w:left="330" w:hanging="330"/>
        <w:jc w:val="both"/>
        <w:rPr>
          <w:rFonts w:ascii="Arial" w:hAnsi="Arial" w:cs="Arial"/>
          <w:color w:val="000000"/>
          <w:sz w:val="16"/>
          <w:szCs w:val="16"/>
        </w:rPr>
      </w:pPr>
      <w:r w:rsidRPr="003302A2">
        <w:rPr>
          <w:rFonts w:ascii="Arial" w:hAnsi="Arial" w:cs="Arial"/>
          <w:color w:val="000000"/>
          <w:sz w:val="16"/>
          <w:szCs w:val="16"/>
        </w:rPr>
        <w:t>A Szabályzat hatálya alá tartoznak az Önkormányzat, a Bácsalmási Közös Önkormányzati Hivatal és részben önálló intézményeinek közbeszerzései.</w:t>
      </w:r>
    </w:p>
    <w:p w:rsidR="006458B2" w:rsidRPr="003302A2" w:rsidRDefault="006458B2" w:rsidP="005C2616">
      <w:pPr>
        <w:pStyle w:val="Lista"/>
        <w:ind w:left="330" w:hanging="330"/>
        <w:jc w:val="both"/>
        <w:rPr>
          <w:rFonts w:ascii="Arial" w:hAnsi="Arial" w:cs="Arial"/>
          <w:color w:val="000000"/>
          <w:sz w:val="16"/>
          <w:szCs w:val="16"/>
        </w:rPr>
      </w:pPr>
    </w:p>
    <w:p w:rsidR="006458B2" w:rsidRPr="003302A2" w:rsidRDefault="006458B2" w:rsidP="005C2616">
      <w:pPr>
        <w:pStyle w:val="Lista"/>
        <w:numPr>
          <w:ilvl w:val="0"/>
          <w:numId w:val="3"/>
        </w:numPr>
        <w:tabs>
          <w:tab w:val="clear" w:pos="465"/>
        </w:tabs>
        <w:overflowPunct/>
        <w:autoSpaceDE/>
        <w:autoSpaceDN/>
        <w:adjustRightInd/>
        <w:spacing w:after="0"/>
        <w:ind w:left="330" w:hanging="330"/>
        <w:jc w:val="both"/>
        <w:rPr>
          <w:rFonts w:ascii="Arial" w:hAnsi="Arial" w:cs="Arial"/>
          <w:sz w:val="16"/>
          <w:szCs w:val="16"/>
        </w:rPr>
      </w:pPr>
      <w:r w:rsidRPr="003302A2">
        <w:rPr>
          <w:rFonts w:ascii="Arial" w:hAnsi="Arial" w:cs="Arial"/>
          <w:sz w:val="16"/>
          <w:szCs w:val="16"/>
        </w:rPr>
        <w:t>A Szabályzat kiterjed a Kbt. hatálya alá tartozó árubeszerzéseire, szolgáltatás megrendeléseire, építési beruházásaira, valamint építési és szolgáltatási koncesszióira (továbbiakban együttesen: közbeszerzéseire), továbbá tervpályázati eljárásaira terjed ki</w:t>
      </w:r>
    </w:p>
    <w:p w:rsidR="006458B2" w:rsidRPr="003302A2" w:rsidRDefault="006458B2" w:rsidP="005C2616">
      <w:pPr>
        <w:pStyle w:val="Lista"/>
        <w:ind w:left="330" w:hanging="330"/>
        <w:jc w:val="both"/>
        <w:rPr>
          <w:rFonts w:ascii="Arial" w:hAnsi="Arial" w:cs="Arial"/>
          <w:color w:val="000000"/>
          <w:sz w:val="16"/>
          <w:szCs w:val="16"/>
        </w:rPr>
      </w:pPr>
    </w:p>
    <w:p w:rsidR="006458B2" w:rsidRPr="003302A2" w:rsidRDefault="006458B2" w:rsidP="005C2616">
      <w:pPr>
        <w:pStyle w:val="Lista"/>
        <w:numPr>
          <w:ilvl w:val="0"/>
          <w:numId w:val="3"/>
        </w:numPr>
        <w:tabs>
          <w:tab w:val="clear" w:pos="465"/>
        </w:tabs>
        <w:overflowPunct/>
        <w:autoSpaceDE/>
        <w:autoSpaceDN/>
        <w:adjustRightInd/>
        <w:spacing w:after="0"/>
        <w:ind w:left="330" w:hanging="330"/>
        <w:jc w:val="both"/>
        <w:rPr>
          <w:rFonts w:ascii="Arial" w:hAnsi="Arial" w:cs="Arial"/>
          <w:color w:val="000000"/>
          <w:sz w:val="16"/>
          <w:szCs w:val="16"/>
        </w:rPr>
      </w:pPr>
      <w:r w:rsidRPr="003302A2">
        <w:rPr>
          <w:rFonts w:ascii="Arial" w:hAnsi="Arial" w:cs="Arial"/>
          <w:color w:val="000000"/>
          <w:sz w:val="16"/>
          <w:szCs w:val="16"/>
        </w:rPr>
        <w:t>A beszerzési tárgyak fogalmára és a beszerzések értékének megállapítására a Kbt. rendelkezései az irányadóak.</w:t>
      </w:r>
    </w:p>
    <w:p w:rsidR="006458B2" w:rsidRPr="003302A2" w:rsidRDefault="006458B2" w:rsidP="005C2616">
      <w:pPr>
        <w:pStyle w:val="Lista"/>
        <w:overflowPunct/>
        <w:autoSpaceDE/>
        <w:autoSpaceDN/>
        <w:adjustRightInd/>
        <w:spacing w:after="0"/>
        <w:ind w:left="330"/>
        <w:jc w:val="both"/>
        <w:rPr>
          <w:rFonts w:ascii="Arial" w:hAnsi="Arial" w:cs="Arial"/>
          <w:color w:val="000000"/>
          <w:sz w:val="16"/>
          <w:szCs w:val="16"/>
        </w:rPr>
      </w:pPr>
    </w:p>
    <w:p w:rsidR="006458B2" w:rsidRPr="00C406B5" w:rsidRDefault="006458B2" w:rsidP="005C2616">
      <w:pPr>
        <w:pStyle w:val="Lista"/>
        <w:numPr>
          <w:ilvl w:val="0"/>
          <w:numId w:val="3"/>
        </w:numPr>
        <w:overflowPunct/>
        <w:autoSpaceDE/>
        <w:autoSpaceDN/>
        <w:adjustRightInd/>
        <w:spacing w:after="0"/>
        <w:jc w:val="both"/>
        <w:rPr>
          <w:rFonts w:ascii="Arial" w:hAnsi="Arial" w:cs="Arial"/>
          <w:color w:val="000000"/>
          <w:sz w:val="16"/>
          <w:szCs w:val="16"/>
        </w:rPr>
      </w:pPr>
      <w:r w:rsidRPr="00C406B5">
        <w:rPr>
          <w:rFonts w:ascii="Arial" w:hAnsi="Arial" w:cs="Arial"/>
          <w:color w:val="000000"/>
          <w:sz w:val="16"/>
          <w:szCs w:val="16"/>
        </w:rPr>
        <w:t>A szabályzat előírásait nem kell alkalmazni azon esetekben, melyek tekintetében a Kbt.-t sem kell alkalmazni, azaz a Kbt. szerinti kivételek esetén.</w:t>
      </w:r>
    </w:p>
    <w:p w:rsidR="006458B2" w:rsidRPr="003302A2" w:rsidRDefault="006458B2" w:rsidP="005C2616">
      <w:pPr>
        <w:pStyle w:val="Lista"/>
        <w:overflowPunct/>
        <w:autoSpaceDE/>
        <w:autoSpaceDN/>
        <w:adjustRightInd/>
        <w:spacing w:after="0"/>
        <w:rPr>
          <w:rFonts w:ascii="Arial" w:hAnsi="Arial" w:cs="Arial"/>
          <w:color w:val="000000"/>
          <w:sz w:val="16"/>
          <w:szCs w:val="16"/>
        </w:rPr>
      </w:pPr>
    </w:p>
    <w:p w:rsidR="006458B2" w:rsidRPr="003302A2" w:rsidRDefault="006458B2" w:rsidP="005C2616">
      <w:pPr>
        <w:pStyle w:val="Szvegtrzs"/>
        <w:widowControl w:val="0"/>
        <w:jc w:val="center"/>
        <w:rPr>
          <w:rFonts w:ascii="Arial" w:hAnsi="Arial" w:cs="Arial"/>
          <w:b/>
          <w:bCs w:val="0"/>
          <w:color w:val="000000"/>
          <w:sz w:val="16"/>
          <w:szCs w:val="16"/>
        </w:rPr>
      </w:pPr>
      <w:r w:rsidRPr="003302A2">
        <w:rPr>
          <w:rFonts w:ascii="Arial" w:hAnsi="Arial" w:cs="Arial"/>
          <w:b/>
          <w:bCs w:val="0"/>
          <w:color w:val="000000"/>
          <w:sz w:val="16"/>
          <w:szCs w:val="16"/>
        </w:rPr>
        <w:t>II.</w:t>
      </w:r>
    </w:p>
    <w:p w:rsidR="006458B2" w:rsidRPr="003302A2" w:rsidRDefault="006458B2" w:rsidP="005C2616">
      <w:pPr>
        <w:pStyle w:val="Cmsor6"/>
        <w:widowControl w:val="0"/>
        <w:spacing w:before="0"/>
        <w:jc w:val="center"/>
        <w:rPr>
          <w:rFonts w:ascii="Arial" w:hAnsi="Arial" w:cs="Arial"/>
          <w:color w:val="000000"/>
          <w:sz w:val="16"/>
          <w:szCs w:val="16"/>
        </w:rPr>
      </w:pPr>
      <w:r w:rsidRPr="003302A2">
        <w:rPr>
          <w:rFonts w:ascii="Arial" w:hAnsi="Arial" w:cs="Arial"/>
          <w:color w:val="000000"/>
          <w:sz w:val="16"/>
          <w:szCs w:val="16"/>
        </w:rPr>
        <w:t>A közbeszerzést megelőző előkészítő munkák</w:t>
      </w:r>
    </w:p>
    <w:p w:rsidR="006458B2" w:rsidRPr="003302A2" w:rsidRDefault="006458B2" w:rsidP="005C2616">
      <w:pPr>
        <w:pStyle w:val="Stlus1"/>
        <w:widowControl w:val="0"/>
        <w:jc w:val="center"/>
        <w:rPr>
          <w:rFonts w:ascii="Arial" w:hAnsi="Arial" w:cs="Arial"/>
          <w:color w:val="000000"/>
          <w:sz w:val="16"/>
          <w:szCs w:val="16"/>
        </w:rPr>
      </w:pPr>
    </w:p>
    <w:p w:rsidR="006458B2" w:rsidRPr="003302A2" w:rsidRDefault="006458B2" w:rsidP="005C2616">
      <w:pPr>
        <w:pStyle w:val="Lista"/>
        <w:numPr>
          <w:ilvl w:val="0"/>
          <w:numId w:val="4"/>
        </w:numPr>
        <w:overflowPunct/>
        <w:autoSpaceDE/>
        <w:autoSpaceDN/>
        <w:adjustRightInd/>
        <w:spacing w:after="0"/>
        <w:ind w:left="357" w:hanging="357"/>
        <w:jc w:val="both"/>
        <w:rPr>
          <w:rFonts w:ascii="Arial" w:hAnsi="Arial" w:cs="Arial"/>
          <w:color w:val="000000"/>
          <w:sz w:val="16"/>
          <w:szCs w:val="16"/>
        </w:rPr>
      </w:pPr>
      <w:r w:rsidRPr="003302A2">
        <w:rPr>
          <w:rFonts w:ascii="Arial" w:hAnsi="Arial" w:cs="Arial"/>
          <w:color w:val="000000"/>
          <w:sz w:val="16"/>
          <w:szCs w:val="16"/>
        </w:rPr>
        <w:t>Tervezhető fejlesztési igény esetén az előzetes költségbecslés alapján az előirányzat az éves költségvetésben rendelkezésre kell, hogy álljon. Előirányzaton a nem kizárólagosan önkormányzati forrásból megvalósuló beruházások esetén az Önkormányzat által biztosítandó saját erőt (önrészt) kell érteni, amely fejlesztési költségkeret terhére, vagy hitelígérvény formájában is rendelkezésre állhat.</w:t>
      </w:r>
    </w:p>
    <w:p w:rsidR="006458B2" w:rsidRPr="003302A2" w:rsidRDefault="006458B2" w:rsidP="005C2616">
      <w:pPr>
        <w:pStyle w:val="Lista"/>
        <w:jc w:val="both"/>
        <w:rPr>
          <w:rFonts w:ascii="Arial" w:hAnsi="Arial" w:cs="Arial"/>
          <w:color w:val="000000"/>
          <w:sz w:val="16"/>
          <w:szCs w:val="16"/>
        </w:rPr>
      </w:pPr>
    </w:p>
    <w:p w:rsidR="006458B2" w:rsidRPr="003302A2" w:rsidRDefault="006458B2" w:rsidP="005C2616">
      <w:pPr>
        <w:pStyle w:val="Lista"/>
        <w:numPr>
          <w:ilvl w:val="0"/>
          <w:numId w:val="4"/>
        </w:numPr>
        <w:overflowPunct/>
        <w:autoSpaceDE/>
        <w:autoSpaceDN/>
        <w:adjustRightInd/>
        <w:spacing w:after="0"/>
        <w:ind w:left="357" w:hanging="357"/>
        <w:jc w:val="both"/>
        <w:rPr>
          <w:rFonts w:ascii="Arial" w:hAnsi="Arial" w:cs="Arial"/>
          <w:sz w:val="16"/>
          <w:szCs w:val="16"/>
        </w:rPr>
      </w:pPr>
      <w:r w:rsidRPr="003302A2">
        <w:rPr>
          <w:rFonts w:ascii="Arial" w:hAnsi="Arial" w:cs="Arial"/>
          <w:sz w:val="16"/>
          <w:szCs w:val="16"/>
        </w:rPr>
        <w:t>A fejlesztési igények legkedvezőbb műszaki-gazdasági megoldásának kiválasztásához szükséges előkészítő tervdokumentációk elkészíttetéséhez az Önkormányzat éves költségvetésében erre a célra szükség szerint előirányzatot biztosít.</w:t>
      </w:r>
    </w:p>
    <w:p w:rsidR="006458B2" w:rsidRPr="003302A2" w:rsidRDefault="006458B2" w:rsidP="005C2616">
      <w:pPr>
        <w:pStyle w:val="Lista"/>
        <w:jc w:val="both"/>
        <w:rPr>
          <w:rFonts w:ascii="Arial" w:hAnsi="Arial" w:cs="Arial"/>
          <w:color w:val="000000"/>
          <w:sz w:val="16"/>
          <w:szCs w:val="16"/>
        </w:rPr>
      </w:pPr>
    </w:p>
    <w:p w:rsidR="006458B2" w:rsidRPr="003302A2" w:rsidRDefault="006458B2" w:rsidP="005C2616">
      <w:pPr>
        <w:pStyle w:val="Lista"/>
        <w:numPr>
          <w:ilvl w:val="0"/>
          <w:numId w:val="4"/>
        </w:numPr>
        <w:overflowPunct/>
        <w:autoSpaceDE/>
        <w:autoSpaceDN/>
        <w:adjustRightInd/>
        <w:spacing w:after="0"/>
        <w:ind w:left="357" w:hanging="357"/>
        <w:jc w:val="both"/>
        <w:rPr>
          <w:rFonts w:ascii="Arial" w:hAnsi="Arial" w:cs="Arial"/>
          <w:color w:val="000000"/>
          <w:sz w:val="16"/>
          <w:szCs w:val="16"/>
        </w:rPr>
      </w:pPr>
      <w:r w:rsidRPr="003302A2">
        <w:rPr>
          <w:rFonts w:ascii="Arial" w:hAnsi="Arial" w:cs="Arial"/>
          <w:color w:val="000000"/>
          <w:sz w:val="16"/>
          <w:szCs w:val="16"/>
        </w:rPr>
        <w:t>Nem tervezhető fejlesztési igény esetén a közbeszerzési tervben nem szereplő közbeszerzési eljárás megindításáról, valamint a közbeszerzési terv ennek megfelelő módosításáról a Képviselő-testületnek határozatban kell döntenie.</w:t>
      </w:r>
    </w:p>
    <w:p w:rsidR="006458B2" w:rsidRPr="003302A2" w:rsidRDefault="006458B2" w:rsidP="005C2616">
      <w:pPr>
        <w:pStyle w:val="Lista"/>
        <w:spacing w:after="0"/>
        <w:jc w:val="both"/>
        <w:rPr>
          <w:rFonts w:ascii="Arial" w:hAnsi="Arial" w:cs="Arial"/>
          <w:color w:val="000000"/>
          <w:sz w:val="16"/>
          <w:szCs w:val="16"/>
        </w:rPr>
      </w:pPr>
    </w:p>
    <w:p w:rsidR="006458B2" w:rsidRPr="003302A2" w:rsidRDefault="006458B2" w:rsidP="005C2616">
      <w:pPr>
        <w:pStyle w:val="Lista"/>
        <w:numPr>
          <w:ilvl w:val="0"/>
          <w:numId w:val="4"/>
        </w:numPr>
        <w:overflowPunct/>
        <w:autoSpaceDE/>
        <w:autoSpaceDN/>
        <w:adjustRightInd/>
        <w:spacing w:after="0"/>
        <w:ind w:left="357" w:hanging="357"/>
        <w:jc w:val="both"/>
        <w:rPr>
          <w:rFonts w:ascii="Arial" w:hAnsi="Arial" w:cs="Arial"/>
          <w:sz w:val="16"/>
          <w:szCs w:val="16"/>
        </w:rPr>
      </w:pPr>
      <w:r w:rsidRPr="003302A2">
        <w:rPr>
          <w:rFonts w:ascii="Arial" w:hAnsi="Arial" w:cs="Arial"/>
          <w:sz w:val="16"/>
          <w:szCs w:val="16"/>
        </w:rPr>
        <w:t>A nem tervezhető közbeszerzésekkel kapcsolatos előterjesztés elkészítése a gazdasági osztályvezető, a Képviselő-testület elé jóváhagyásra való előterjesztése a polgármester feladata.</w:t>
      </w:r>
    </w:p>
    <w:p w:rsidR="006458B2" w:rsidRPr="003302A2" w:rsidRDefault="006458B2" w:rsidP="005C2616">
      <w:pPr>
        <w:pStyle w:val="Lista"/>
        <w:spacing w:after="0"/>
        <w:jc w:val="center"/>
        <w:rPr>
          <w:rFonts w:ascii="Arial" w:hAnsi="Arial" w:cs="Arial"/>
          <w:sz w:val="16"/>
          <w:szCs w:val="16"/>
        </w:rPr>
      </w:pPr>
    </w:p>
    <w:p w:rsidR="006458B2" w:rsidRPr="003302A2" w:rsidRDefault="006458B2" w:rsidP="005C2616">
      <w:pPr>
        <w:pStyle w:val="Lista"/>
        <w:spacing w:after="0"/>
        <w:jc w:val="center"/>
        <w:rPr>
          <w:rFonts w:ascii="Arial" w:hAnsi="Arial" w:cs="Arial"/>
          <w:b/>
          <w:sz w:val="16"/>
          <w:szCs w:val="16"/>
        </w:rPr>
      </w:pPr>
      <w:r w:rsidRPr="003302A2">
        <w:rPr>
          <w:rFonts w:ascii="Arial" w:hAnsi="Arial" w:cs="Arial"/>
          <w:b/>
          <w:sz w:val="16"/>
          <w:szCs w:val="16"/>
        </w:rPr>
        <w:t>III.</w:t>
      </w:r>
    </w:p>
    <w:p w:rsidR="006458B2" w:rsidRPr="003302A2" w:rsidRDefault="006458B2" w:rsidP="005C2616">
      <w:pPr>
        <w:pStyle w:val="Szvegtrzs"/>
        <w:widowControl w:val="0"/>
        <w:jc w:val="center"/>
        <w:rPr>
          <w:rFonts w:ascii="Arial" w:hAnsi="Arial" w:cs="Arial"/>
          <w:b/>
          <w:color w:val="000000"/>
          <w:sz w:val="16"/>
          <w:szCs w:val="16"/>
        </w:rPr>
      </w:pPr>
      <w:r w:rsidRPr="003302A2">
        <w:rPr>
          <w:rFonts w:ascii="Arial" w:hAnsi="Arial" w:cs="Arial"/>
          <w:b/>
          <w:color w:val="000000"/>
          <w:sz w:val="16"/>
          <w:szCs w:val="16"/>
        </w:rPr>
        <w:t>A közbeszerzések tervezése, előkészítése, az eljárás dokumentálási rendje</w:t>
      </w:r>
    </w:p>
    <w:p w:rsidR="006458B2" w:rsidRPr="003302A2" w:rsidRDefault="006458B2" w:rsidP="005C2616">
      <w:pPr>
        <w:pStyle w:val="Stlus1"/>
        <w:widowControl w:val="0"/>
        <w:jc w:val="center"/>
        <w:rPr>
          <w:rFonts w:ascii="Arial" w:hAnsi="Arial" w:cs="Arial"/>
          <w:color w:val="000000"/>
          <w:sz w:val="16"/>
          <w:szCs w:val="16"/>
        </w:rPr>
      </w:pPr>
    </w:p>
    <w:p w:rsidR="006458B2" w:rsidRPr="003302A2" w:rsidRDefault="006458B2" w:rsidP="005C2616">
      <w:pPr>
        <w:widowControl w:val="0"/>
        <w:numPr>
          <w:ilvl w:val="0"/>
          <w:numId w:val="11"/>
        </w:numPr>
        <w:tabs>
          <w:tab w:val="clear" w:pos="720"/>
          <w:tab w:val="left" w:pos="360"/>
        </w:tabs>
        <w:ind w:left="357" w:hanging="357"/>
        <w:jc w:val="both"/>
        <w:rPr>
          <w:sz w:val="16"/>
          <w:szCs w:val="16"/>
        </w:rPr>
      </w:pPr>
      <w:r w:rsidRPr="003302A2">
        <w:rPr>
          <w:sz w:val="16"/>
          <w:szCs w:val="16"/>
        </w:rPr>
        <w:t xml:space="preserve">A költségvetési év elején, legkésőbb március 31. napjáig éves közbeszerzési tervet kell készíteni az </w:t>
      </w:r>
      <w:r w:rsidRPr="003302A2">
        <w:rPr>
          <w:bCs/>
          <w:sz w:val="16"/>
          <w:szCs w:val="16"/>
        </w:rPr>
        <w:t>adott</w:t>
      </w:r>
      <w:r w:rsidRPr="003302A2">
        <w:rPr>
          <w:sz w:val="16"/>
          <w:szCs w:val="16"/>
        </w:rPr>
        <w:t xml:space="preserve"> évre tervezett közbeszerzésekről. A közbeszerzési terv elfogadásáról a Képviselő-testület dönt. A közbeszerzési terv elkészítése előtt indokolt esetben lehet indítani közbeszerzési eljárást, amelyet a tervben szintén megfelelően szerepeltetni kell. </w:t>
      </w:r>
    </w:p>
    <w:p w:rsidR="006458B2" w:rsidRPr="003302A2" w:rsidRDefault="006458B2" w:rsidP="005C2616">
      <w:pPr>
        <w:widowControl w:val="0"/>
        <w:tabs>
          <w:tab w:val="num" w:pos="360"/>
        </w:tabs>
        <w:ind w:hanging="720"/>
        <w:jc w:val="both"/>
        <w:rPr>
          <w:b/>
          <w:bCs/>
          <w:sz w:val="16"/>
          <w:szCs w:val="16"/>
          <w:highlight w:val="yellow"/>
        </w:rPr>
      </w:pPr>
    </w:p>
    <w:p w:rsidR="006458B2" w:rsidRPr="003302A2" w:rsidRDefault="006458B2" w:rsidP="005C2616">
      <w:pPr>
        <w:widowControl w:val="0"/>
        <w:numPr>
          <w:ilvl w:val="0"/>
          <w:numId w:val="11"/>
        </w:numPr>
        <w:tabs>
          <w:tab w:val="clear" w:pos="720"/>
          <w:tab w:val="left" w:pos="360"/>
        </w:tabs>
        <w:ind w:left="357" w:hanging="357"/>
        <w:jc w:val="both"/>
        <w:rPr>
          <w:bCs/>
          <w:sz w:val="16"/>
          <w:szCs w:val="16"/>
        </w:rPr>
      </w:pPr>
      <w:r w:rsidRPr="003302A2">
        <w:rPr>
          <w:bCs/>
          <w:sz w:val="16"/>
          <w:szCs w:val="16"/>
        </w:rPr>
        <w:t>A közbeszerzési tervben nem szereplő közbeszerzésre vagy a tervben foglaltakhoz képest módosított közbeszerzésre vonatkozó eljárást is lefolytatható, ha előre nem látható okból előállt közbeszerzési igény vagy egyéb változás merült fel. Ezekben az esetekben a közbeszerzési tervet módosítani kell az ilyen igény vagy egyéb változás felmerülésekor, megadva a módosítás indokát is.</w:t>
      </w:r>
    </w:p>
    <w:p w:rsidR="006458B2" w:rsidRPr="003302A2" w:rsidRDefault="006458B2" w:rsidP="005C2616">
      <w:pPr>
        <w:pStyle w:val="Stlus1"/>
        <w:widowControl w:val="0"/>
        <w:tabs>
          <w:tab w:val="num" w:pos="360"/>
        </w:tabs>
        <w:ind w:hanging="720"/>
        <w:rPr>
          <w:rFonts w:ascii="Arial" w:hAnsi="Arial" w:cs="Arial"/>
          <w:color w:val="000000"/>
          <w:sz w:val="16"/>
          <w:szCs w:val="16"/>
        </w:rPr>
      </w:pPr>
    </w:p>
    <w:p w:rsidR="006458B2" w:rsidRPr="003302A2" w:rsidRDefault="006458B2" w:rsidP="005C2616">
      <w:pPr>
        <w:widowControl w:val="0"/>
        <w:numPr>
          <w:ilvl w:val="0"/>
          <w:numId w:val="11"/>
        </w:numPr>
        <w:tabs>
          <w:tab w:val="clear" w:pos="720"/>
          <w:tab w:val="left" w:pos="360"/>
        </w:tabs>
        <w:ind w:left="357" w:hanging="357"/>
        <w:jc w:val="both"/>
        <w:rPr>
          <w:color w:val="000000"/>
          <w:sz w:val="16"/>
          <w:szCs w:val="16"/>
        </w:rPr>
      </w:pPr>
      <w:r w:rsidRPr="003302A2">
        <w:rPr>
          <w:color w:val="000000"/>
          <w:sz w:val="16"/>
          <w:szCs w:val="16"/>
        </w:rPr>
        <w:t xml:space="preserve">A </w:t>
      </w:r>
      <w:r w:rsidRPr="003302A2">
        <w:rPr>
          <w:bCs/>
          <w:sz w:val="16"/>
          <w:szCs w:val="16"/>
        </w:rPr>
        <w:t>gazdasági</w:t>
      </w:r>
      <w:r w:rsidRPr="003302A2">
        <w:rPr>
          <w:color w:val="000000"/>
          <w:sz w:val="16"/>
          <w:szCs w:val="16"/>
        </w:rPr>
        <w:t xml:space="preserve"> osztályvezető készíti el az éves közbeszerzési tervet, amelyet jóváhagyásra a polgármester a Képviselő-testület elé terjeszt.</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 xml:space="preserve">A közbeszerzési </w:t>
      </w:r>
      <w:proofErr w:type="gramStart"/>
      <w:r w:rsidRPr="003302A2">
        <w:rPr>
          <w:rFonts w:ascii="Arial" w:hAnsi="Arial" w:cs="Arial"/>
          <w:color w:val="000000"/>
          <w:sz w:val="16"/>
          <w:szCs w:val="16"/>
        </w:rPr>
        <w:t>terv kötelező</w:t>
      </w:r>
      <w:proofErr w:type="gramEnd"/>
      <w:r w:rsidRPr="003302A2">
        <w:rPr>
          <w:rFonts w:ascii="Arial" w:hAnsi="Arial" w:cs="Arial"/>
          <w:color w:val="000000"/>
          <w:sz w:val="16"/>
          <w:szCs w:val="16"/>
        </w:rPr>
        <w:t xml:space="preserve"> elemei:</w:t>
      </w:r>
    </w:p>
    <w:p w:rsidR="006458B2" w:rsidRPr="003302A2" w:rsidRDefault="006458B2" w:rsidP="005C2616">
      <w:pPr>
        <w:pStyle w:val="Stlus1"/>
        <w:widowControl w:val="0"/>
        <w:numPr>
          <w:ilvl w:val="1"/>
          <w:numId w:val="4"/>
        </w:numPr>
        <w:suppressAutoHyphens w:val="0"/>
        <w:ind w:left="924" w:hanging="357"/>
        <w:rPr>
          <w:rFonts w:ascii="Arial" w:hAnsi="Arial" w:cs="Arial"/>
          <w:color w:val="000000"/>
          <w:sz w:val="16"/>
          <w:szCs w:val="16"/>
        </w:rPr>
      </w:pPr>
      <w:r w:rsidRPr="003302A2">
        <w:rPr>
          <w:rFonts w:ascii="Arial" w:hAnsi="Arial" w:cs="Arial"/>
          <w:color w:val="000000"/>
          <w:sz w:val="16"/>
          <w:szCs w:val="16"/>
        </w:rPr>
        <w:t>az ajánlatkérő neve,</w:t>
      </w:r>
    </w:p>
    <w:p w:rsidR="006458B2" w:rsidRPr="003302A2" w:rsidRDefault="006458B2" w:rsidP="005C2616">
      <w:pPr>
        <w:pStyle w:val="Stlus1"/>
        <w:widowControl w:val="0"/>
        <w:numPr>
          <w:ilvl w:val="1"/>
          <w:numId w:val="4"/>
        </w:numPr>
        <w:suppressAutoHyphens w:val="0"/>
        <w:ind w:left="924" w:hanging="357"/>
        <w:rPr>
          <w:rFonts w:ascii="Arial" w:hAnsi="Arial" w:cs="Arial"/>
          <w:color w:val="000000"/>
          <w:sz w:val="16"/>
          <w:szCs w:val="16"/>
        </w:rPr>
      </w:pPr>
      <w:r w:rsidRPr="003302A2">
        <w:rPr>
          <w:rFonts w:ascii="Arial" w:hAnsi="Arial" w:cs="Arial"/>
          <w:color w:val="000000"/>
          <w:sz w:val="16"/>
          <w:szCs w:val="16"/>
        </w:rPr>
        <w:t>a tervezéssel érintett időszak megjelölése,</w:t>
      </w:r>
    </w:p>
    <w:p w:rsidR="006458B2" w:rsidRPr="003302A2" w:rsidRDefault="006458B2" w:rsidP="005C2616">
      <w:pPr>
        <w:pStyle w:val="Stlus1"/>
        <w:widowControl w:val="0"/>
        <w:numPr>
          <w:ilvl w:val="1"/>
          <w:numId w:val="4"/>
        </w:numPr>
        <w:suppressAutoHyphens w:val="0"/>
        <w:ind w:left="924" w:hanging="357"/>
        <w:rPr>
          <w:rFonts w:ascii="Arial" w:hAnsi="Arial" w:cs="Arial"/>
          <w:color w:val="000000"/>
          <w:sz w:val="16"/>
          <w:szCs w:val="16"/>
        </w:rPr>
      </w:pPr>
      <w:r w:rsidRPr="003302A2">
        <w:rPr>
          <w:rFonts w:ascii="Arial" w:hAnsi="Arial" w:cs="Arial"/>
          <w:color w:val="000000"/>
          <w:sz w:val="16"/>
          <w:szCs w:val="16"/>
        </w:rPr>
        <w:t>a tervezett közbeszerzés tárgya és mennyisége</w:t>
      </w:r>
    </w:p>
    <w:p w:rsidR="006458B2" w:rsidRPr="003302A2" w:rsidRDefault="006458B2" w:rsidP="005C2616">
      <w:pPr>
        <w:pStyle w:val="Stlus1"/>
        <w:widowControl w:val="0"/>
        <w:numPr>
          <w:ilvl w:val="1"/>
          <w:numId w:val="4"/>
        </w:numPr>
        <w:suppressAutoHyphens w:val="0"/>
        <w:ind w:left="924" w:hanging="357"/>
        <w:rPr>
          <w:rFonts w:ascii="Arial" w:hAnsi="Arial" w:cs="Arial"/>
          <w:color w:val="000000"/>
          <w:sz w:val="16"/>
          <w:szCs w:val="16"/>
        </w:rPr>
      </w:pPr>
      <w:r w:rsidRPr="003302A2">
        <w:rPr>
          <w:rFonts w:ascii="Arial" w:hAnsi="Arial" w:cs="Arial"/>
          <w:color w:val="000000"/>
          <w:sz w:val="16"/>
          <w:szCs w:val="16"/>
        </w:rPr>
        <w:t xml:space="preserve">pályázat azonosító </w:t>
      </w:r>
    </w:p>
    <w:p w:rsidR="006458B2" w:rsidRPr="003302A2" w:rsidRDefault="006458B2" w:rsidP="005C2616">
      <w:pPr>
        <w:pStyle w:val="Stlus1"/>
        <w:widowControl w:val="0"/>
        <w:numPr>
          <w:ilvl w:val="1"/>
          <w:numId w:val="4"/>
        </w:numPr>
        <w:suppressAutoHyphens w:val="0"/>
        <w:ind w:left="924" w:hanging="357"/>
        <w:rPr>
          <w:rFonts w:ascii="Arial" w:hAnsi="Arial" w:cs="Arial"/>
          <w:color w:val="000000"/>
          <w:sz w:val="16"/>
          <w:szCs w:val="16"/>
        </w:rPr>
      </w:pPr>
      <w:r w:rsidRPr="003302A2">
        <w:rPr>
          <w:rFonts w:ascii="Arial" w:hAnsi="Arial" w:cs="Arial"/>
          <w:color w:val="000000"/>
          <w:sz w:val="16"/>
          <w:szCs w:val="16"/>
        </w:rPr>
        <w:t>irányadó eljárásrend,</w:t>
      </w:r>
    </w:p>
    <w:p w:rsidR="006458B2" w:rsidRPr="003302A2" w:rsidRDefault="006458B2" w:rsidP="005C2616">
      <w:pPr>
        <w:pStyle w:val="Stlus1"/>
        <w:widowControl w:val="0"/>
        <w:numPr>
          <w:ilvl w:val="1"/>
          <w:numId w:val="4"/>
        </w:numPr>
        <w:suppressAutoHyphens w:val="0"/>
        <w:ind w:left="924" w:hanging="357"/>
        <w:rPr>
          <w:rFonts w:ascii="Arial" w:hAnsi="Arial" w:cs="Arial"/>
          <w:color w:val="000000"/>
          <w:sz w:val="16"/>
          <w:szCs w:val="16"/>
        </w:rPr>
      </w:pPr>
      <w:r w:rsidRPr="003302A2">
        <w:rPr>
          <w:rFonts w:ascii="Arial" w:hAnsi="Arial" w:cs="Arial"/>
          <w:color w:val="000000"/>
          <w:sz w:val="16"/>
          <w:szCs w:val="16"/>
        </w:rPr>
        <w:t>a tervezett eljárás típusa,</w:t>
      </w:r>
    </w:p>
    <w:p w:rsidR="006458B2" w:rsidRPr="003302A2" w:rsidRDefault="006458B2" w:rsidP="005C2616">
      <w:pPr>
        <w:pStyle w:val="Stlus1"/>
        <w:widowControl w:val="0"/>
        <w:numPr>
          <w:ilvl w:val="1"/>
          <w:numId w:val="4"/>
        </w:numPr>
        <w:suppressAutoHyphens w:val="0"/>
        <w:ind w:left="924" w:hanging="357"/>
        <w:rPr>
          <w:rFonts w:ascii="Arial" w:hAnsi="Arial" w:cs="Arial"/>
          <w:color w:val="000000"/>
          <w:sz w:val="16"/>
          <w:szCs w:val="16"/>
        </w:rPr>
      </w:pPr>
      <w:r w:rsidRPr="003302A2">
        <w:rPr>
          <w:rFonts w:ascii="Arial" w:hAnsi="Arial" w:cs="Arial"/>
          <w:color w:val="000000"/>
          <w:sz w:val="16"/>
          <w:szCs w:val="16"/>
        </w:rPr>
        <w:t xml:space="preserve">a közbeszerzési eljárás megkezdésének tervezett időpontja, </w:t>
      </w:r>
    </w:p>
    <w:p w:rsidR="006458B2" w:rsidRPr="003302A2" w:rsidRDefault="006458B2" w:rsidP="005C2616">
      <w:pPr>
        <w:pStyle w:val="Stlus1"/>
        <w:widowControl w:val="0"/>
        <w:numPr>
          <w:ilvl w:val="1"/>
          <w:numId w:val="4"/>
        </w:numPr>
        <w:suppressAutoHyphens w:val="0"/>
        <w:ind w:left="924" w:hanging="357"/>
        <w:rPr>
          <w:rFonts w:ascii="Arial" w:hAnsi="Arial" w:cs="Arial"/>
          <w:color w:val="000000"/>
          <w:sz w:val="16"/>
          <w:szCs w:val="16"/>
        </w:rPr>
      </w:pPr>
      <w:r w:rsidRPr="003302A2">
        <w:rPr>
          <w:rFonts w:ascii="Arial" w:hAnsi="Arial" w:cs="Arial"/>
          <w:color w:val="000000"/>
          <w:sz w:val="16"/>
          <w:szCs w:val="16"/>
        </w:rPr>
        <w:t>a szerződés teljesítésének várható időpontja vagy a szerződés időtartama,</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A közbeszerzési tervet érintő döntést követően 5 munkanapon belül a gazdasági osztályvezető köteles a jogszabálynak megfelelő tervmódosítást átvezetni, és annak hatályosságáról negyedévente a költségvetés felülvizsgálata során gondoskodni.</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A közbeszerzési terv megőrzéséért a jegyző felelős.</w:t>
      </w:r>
    </w:p>
    <w:p w:rsidR="006458B2" w:rsidRPr="003302A2" w:rsidRDefault="006458B2" w:rsidP="005C2616">
      <w:pPr>
        <w:pStyle w:val="Stlus1"/>
        <w:widowControl w:val="0"/>
        <w:ind w:hanging="360"/>
        <w:rPr>
          <w:rFonts w:ascii="Arial" w:hAnsi="Arial" w:cs="Arial"/>
          <w:color w:val="000000"/>
          <w:sz w:val="16"/>
          <w:szCs w:val="16"/>
        </w:rPr>
      </w:pPr>
    </w:p>
    <w:p w:rsidR="006458B2" w:rsidRPr="003302A2" w:rsidRDefault="006458B2" w:rsidP="005C2616">
      <w:pPr>
        <w:widowControl w:val="0"/>
        <w:numPr>
          <w:ilvl w:val="0"/>
          <w:numId w:val="11"/>
        </w:numPr>
        <w:tabs>
          <w:tab w:val="clear" w:pos="720"/>
          <w:tab w:val="left" w:pos="360"/>
        </w:tabs>
        <w:ind w:left="357" w:hanging="357"/>
        <w:jc w:val="both"/>
        <w:rPr>
          <w:color w:val="000000"/>
          <w:sz w:val="16"/>
          <w:szCs w:val="16"/>
        </w:rPr>
      </w:pPr>
      <w:r w:rsidRPr="003302A2">
        <w:rPr>
          <w:color w:val="000000"/>
          <w:sz w:val="16"/>
          <w:szCs w:val="16"/>
        </w:rPr>
        <w:t xml:space="preserve">Az </w:t>
      </w:r>
      <w:r w:rsidRPr="003302A2">
        <w:rPr>
          <w:bCs/>
          <w:sz w:val="16"/>
          <w:szCs w:val="16"/>
        </w:rPr>
        <w:t>előzetes</w:t>
      </w:r>
      <w:r w:rsidRPr="003302A2">
        <w:rPr>
          <w:color w:val="000000"/>
          <w:sz w:val="16"/>
          <w:szCs w:val="16"/>
        </w:rPr>
        <w:t xml:space="preserve"> összesített tájékoztató készítésének és közzétételének kötelezettsége, illetve lehetősége vonatkozásában a </w:t>
      </w:r>
      <w:proofErr w:type="spellStart"/>
      <w:r w:rsidRPr="003302A2">
        <w:rPr>
          <w:color w:val="000000"/>
          <w:sz w:val="16"/>
          <w:szCs w:val="16"/>
        </w:rPr>
        <w:t>Kbt-ben</w:t>
      </w:r>
      <w:proofErr w:type="spellEnd"/>
      <w:r w:rsidRPr="003302A2">
        <w:rPr>
          <w:color w:val="000000"/>
          <w:sz w:val="16"/>
          <w:szCs w:val="16"/>
        </w:rPr>
        <w:t xml:space="preserve"> foglaltak szerint kell eljárni. </w:t>
      </w:r>
    </w:p>
    <w:p w:rsidR="006458B2" w:rsidRPr="003302A2" w:rsidRDefault="006458B2" w:rsidP="005C2616">
      <w:pPr>
        <w:pStyle w:val="Stlus1"/>
        <w:widowControl w:val="0"/>
        <w:ind w:hanging="360"/>
        <w:rPr>
          <w:rFonts w:ascii="Arial" w:hAnsi="Arial" w:cs="Arial"/>
          <w:color w:val="000000"/>
          <w:sz w:val="16"/>
          <w:szCs w:val="16"/>
        </w:rPr>
      </w:pPr>
    </w:p>
    <w:p w:rsidR="006458B2" w:rsidRPr="003302A2" w:rsidRDefault="006458B2" w:rsidP="005C2616">
      <w:pPr>
        <w:widowControl w:val="0"/>
        <w:numPr>
          <w:ilvl w:val="0"/>
          <w:numId w:val="11"/>
        </w:numPr>
        <w:tabs>
          <w:tab w:val="clear" w:pos="720"/>
          <w:tab w:val="left" w:pos="360"/>
        </w:tabs>
        <w:ind w:left="357" w:hanging="357"/>
        <w:jc w:val="both"/>
        <w:rPr>
          <w:color w:val="000000"/>
          <w:sz w:val="16"/>
          <w:szCs w:val="16"/>
        </w:rPr>
      </w:pPr>
      <w:r w:rsidRPr="003302A2">
        <w:rPr>
          <w:color w:val="000000"/>
          <w:sz w:val="16"/>
          <w:szCs w:val="16"/>
        </w:rPr>
        <w:t xml:space="preserve">A közbeszerzési eljárás teljes folyamatát – annak előkészítésétől az eljárás alapján kötött </w:t>
      </w:r>
      <w:r w:rsidRPr="003302A2">
        <w:rPr>
          <w:bCs/>
          <w:sz w:val="16"/>
          <w:szCs w:val="16"/>
        </w:rPr>
        <w:t>szerződés</w:t>
      </w:r>
      <w:r w:rsidRPr="003302A2">
        <w:rPr>
          <w:color w:val="000000"/>
          <w:sz w:val="16"/>
          <w:szCs w:val="16"/>
        </w:rPr>
        <w:t xml:space="preserve"> teljesítéséig terjedően – </w:t>
      </w:r>
      <w:r w:rsidRPr="003302A2">
        <w:rPr>
          <w:color w:val="000000"/>
          <w:sz w:val="16"/>
          <w:szCs w:val="16"/>
        </w:rPr>
        <w:lastRenderedPageBreak/>
        <w:t>írásban dokumentálni kell. Ennek során nyilvántartást kell vezetni az eljárás során született dokumentumokról, minden egyes eljárási cselekményről, valamint azok eredményéről.</w:t>
      </w:r>
    </w:p>
    <w:p w:rsidR="006458B2" w:rsidRPr="003302A2" w:rsidRDefault="006458B2" w:rsidP="003A7DF2">
      <w:pPr>
        <w:widowControl w:val="0"/>
        <w:tabs>
          <w:tab w:val="left" w:pos="360"/>
        </w:tabs>
        <w:jc w:val="both"/>
        <w:rPr>
          <w:color w:val="000000"/>
          <w:sz w:val="16"/>
          <w:szCs w:val="16"/>
        </w:rPr>
      </w:pPr>
    </w:p>
    <w:p w:rsidR="006458B2" w:rsidRPr="003302A2" w:rsidRDefault="006458B2" w:rsidP="005C2616">
      <w:pPr>
        <w:pStyle w:val="Cmsor7"/>
        <w:widowControl w:val="0"/>
        <w:ind w:left="0"/>
        <w:jc w:val="center"/>
        <w:rPr>
          <w:rFonts w:ascii="Arial" w:hAnsi="Arial" w:cs="Arial"/>
          <w:b/>
          <w:color w:val="000000"/>
          <w:sz w:val="16"/>
          <w:szCs w:val="16"/>
        </w:rPr>
      </w:pPr>
      <w:r w:rsidRPr="003302A2">
        <w:rPr>
          <w:rFonts w:ascii="Arial" w:hAnsi="Arial" w:cs="Arial"/>
          <w:b/>
          <w:color w:val="000000"/>
          <w:sz w:val="16"/>
          <w:szCs w:val="16"/>
        </w:rPr>
        <w:t>IV.</w:t>
      </w:r>
    </w:p>
    <w:p w:rsidR="006458B2" w:rsidRPr="003302A2" w:rsidRDefault="006458B2" w:rsidP="005C2616">
      <w:pPr>
        <w:pStyle w:val="Szvegtrzs"/>
        <w:widowControl w:val="0"/>
        <w:jc w:val="center"/>
        <w:rPr>
          <w:rFonts w:ascii="Arial" w:hAnsi="Arial" w:cs="Arial"/>
          <w:b/>
          <w:color w:val="000000"/>
          <w:sz w:val="16"/>
          <w:szCs w:val="16"/>
        </w:rPr>
      </w:pPr>
      <w:r w:rsidRPr="003302A2">
        <w:rPr>
          <w:rFonts w:ascii="Arial" w:hAnsi="Arial" w:cs="Arial"/>
          <w:b/>
          <w:color w:val="000000"/>
          <w:sz w:val="16"/>
          <w:szCs w:val="16"/>
        </w:rPr>
        <w:t>A közbeszerzési eljárással kapcsolatos feladat és hatáskörök, felelősségi kör és rend</w:t>
      </w:r>
    </w:p>
    <w:p w:rsidR="006458B2" w:rsidRPr="003302A2" w:rsidRDefault="006458B2" w:rsidP="005C2616">
      <w:pPr>
        <w:widowControl w:val="0"/>
        <w:jc w:val="both"/>
        <w:rPr>
          <w:color w:val="000000"/>
          <w:sz w:val="16"/>
          <w:szCs w:val="16"/>
        </w:rPr>
      </w:pPr>
    </w:p>
    <w:p w:rsidR="006458B2" w:rsidRPr="003302A2" w:rsidRDefault="006458B2" w:rsidP="005C2616">
      <w:pPr>
        <w:pStyle w:val="Stlus1"/>
        <w:widowControl w:val="0"/>
        <w:numPr>
          <w:ilvl w:val="0"/>
          <w:numId w:val="5"/>
        </w:numPr>
        <w:suppressAutoHyphens w:val="0"/>
        <w:ind w:left="357" w:hanging="357"/>
        <w:rPr>
          <w:rFonts w:ascii="Arial" w:hAnsi="Arial" w:cs="Arial"/>
          <w:bCs/>
          <w:color w:val="000000"/>
          <w:sz w:val="16"/>
          <w:szCs w:val="16"/>
        </w:rPr>
      </w:pPr>
      <w:r w:rsidRPr="003302A2">
        <w:rPr>
          <w:rFonts w:ascii="Arial" w:hAnsi="Arial" w:cs="Arial"/>
          <w:bCs/>
          <w:color w:val="000000"/>
          <w:sz w:val="16"/>
          <w:szCs w:val="16"/>
        </w:rPr>
        <w:t>A Bácsalmási Közös Önkormányzati Hivatal szervezeti egységeinek munkamegosztása</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rPr>
          <w:rFonts w:ascii="Arial" w:hAnsi="Arial" w:cs="Arial"/>
          <w:noProof/>
          <w:color w:val="000000"/>
          <w:sz w:val="16"/>
          <w:szCs w:val="16"/>
        </w:rPr>
      </w:pPr>
      <w:r w:rsidRPr="003302A2">
        <w:rPr>
          <w:rFonts w:ascii="Arial" w:hAnsi="Arial" w:cs="Arial"/>
          <w:color w:val="000000"/>
          <w:sz w:val="16"/>
          <w:szCs w:val="16"/>
        </w:rPr>
        <w:t xml:space="preserve">A közbeszerzési eljárás előkészítése és lebonyolítása érdekében 2 főből álló </w:t>
      </w:r>
      <w:r w:rsidRPr="003302A2">
        <w:rPr>
          <w:rFonts w:ascii="Arial" w:hAnsi="Arial" w:cs="Arial"/>
          <w:noProof/>
          <w:color w:val="000000"/>
          <w:sz w:val="16"/>
          <w:szCs w:val="16"/>
        </w:rPr>
        <w:t>munkacsoportot kell létrehozni.</w:t>
      </w:r>
    </w:p>
    <w:p w:rsidR="006458B2" w:rsidRPr="003302A2" w:rsidRDefault="006458B2" w:rsidP="005C2616">
      <w:pPr>
        <w:pStyle w:val="Stlus1"/>
        <w:widowControl w:val="0"/>
        <w:rPr>
          <w:rFonts w:ascii="Arial" w:hAnsi="Arial" w:cs="Arial"/>
          <w:noProof/>
          <w:color w:val="000000"/>
          <w:sz w:val="16"/>
          <w:szCs w:val="16"/>
        </w:rPr>
      </w:pPr>
    </w:p>
    <w:p w:rsidR="006458B2" w:rsidRPr="003302A2" w:rsidRDefault="006458B2" w:rsidP="005C2616">
      <w:pPr>
        <w:pStyle w:val="Stlus1"/>
        <w:widowControl w:val="0"/>
        <w:rPr>
          <w:rFonts w:ascii="Arial" w:hAnsi="Arial" w:cs="Arial"/>
          <w:noProof/>
          <w:color w:val="000000"/>
          <w:sz w:val="16"/>
          <w:szCs w:val="16"/>
        </w:rPr>
      </w:pPr>
      <w:r w:rsidRPr="003302A2">
        <w:rPr>
          <w:rFonts w:ascii="Arial" w:hAnsi="Arial" w:cs="Arial"/>
          <w:noProof/>
          <w:color w:val="000000"/>
          <w:sz w:val="16"/>
          <w:szCs w:val="16"/>
        </w:rPr>
        <w:t>A közbeszerzési munkacsoport tagjait</w:t>
      </w:r>
      <w:r w:rsidRPr="003302A2">
        <w:rPr>
          <w:rFonts w:ascii="Arial" w:hAnsi="Arial" w:cs="Arial"/>
          <w:color w:val="000000"/>
          <w:sz w:val="16"/>
          <w:szCs w:val="16"/>
        </w:rPr>
        <w:t xml:space="preserve"> </w:t>
      </w:r>
      <w:r w:rsidRPr="003302A2">
        <w:rPr>
          <w:rFonts w:ascii="Arial" w:hAnsi="Arial" w:cs="Arial"/>
          <w:noProof/>
          <w:color w:val="000000"/>
          <w:sz w:val="16"/>
          <w:szCs w:val="16"/>
        </w:rPr>
        <w:t>a polgármester jelöli ki, és a munkacsoport tevékenységét a jegyző felügyeli.</w:t>
      </w:r>
    </w:p>
    <w:p w:rsidR="006458B2" w:rsidRPr="003302A2" w:rsidRDefault="006458B2" w:rsidP="005C2616">
      <w:pPr>
        <w:pStyle w:val="Stlus1"/>
        <w:widowControl w:val="0"/>
        <w:rPr>
          <w:rFonts w:ascii="Arial" w:hAnsi="Arial" w:cs="Arial"/>
          <w:noProof/>
          <w:color w:val="000000"/>
          <w:sz w:val="16"/>
          <w:szCs w:val="16"/>
        </w:rPr>
      </w:pP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A Bácsalmási Közös Önkormányzati Hivatal k</w:t>
      </w:r>
      <w:r w:rsidRPr="003302A2">
        <w:rPr>
          <w:rFonts w:ascii="Arial" w:hAnsi="Arial" w:cs="Arial"/>
          <w:noProof/>
          <w:color w:val="000000"/>
          <w:sz w:val="16"/>
          <w:szCs w:val="16"/>
        </w:rPr>
        <w:t>özbeszerzési ügyintézője, és a</w:t>
      </w:r>
      <w:r w:rsidRPr="003302A2">
        <w:rPr>
          <w:rFonts w:ascii="Arial" w:hAnsi="Arial" w:cs="Arial"/>
          <w:color w:val="000000"/>
          <w:sz w:val="16"/>
          <w:szCs w:val="16"/>
        </w:rPr>
        <w:t xml:space="preserve"> beszerzés tárgya szerinti szakértelemmel rendelkező munkatársa/személy együttesen készíti elő és bonyolítja le – szükség szerint külső megbízott szervezet bevonásával – a közbeszerzési eljárásokat.</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rPr>
          <w:rFonts w:ascii="Arial" w:hAnsi="Arial" w:cs="Arial"/>
          <w:noProof/>
          <w:color w:val="000000"/>
          <w:sz w:val="16"/>
          <w:szCs w:val="16"/>
        </w:rPr>
      </w:pPr>
      <w:r w:rsidRPr="003302A2">
        <w:rPr>
          <w:rFonts w:ascii="Arial" w:hAnsi="Arial" w:cs="Arial"/>
          <w:noProof/>
          <w:color w:val="000000"/>
          <w:sz w:val="16"/>
          <w:szCs w:val="16"/>
        </w:rPr>
        <w:t>Amennyiben a hivatal köztisztviselői közül senki sem rendelkezik a közbeszerzés tárgya szerinti szakértelemmel, úgy polgári jogi szerződés (megbízási szerződés) útján kerül megbízásra a közbeszerzés tárgya szerinti szakértelemmel rendelkező vállalkozó, vagy gazdasági társaság az eljárásban való közreműködés érdekében.</w:t>
      </w:r>
    </w:p>
    <w:p w:rsidR="006458B2" w:rsidRPr="003302A2" w:rsidRDefault="006458B2" w:rsidP="005C2616">
      <w:pPr>
        <w:pStyle w:val="Stlus1"/>
        <w:widowControl w:val="0"/>
        <w:rPr>
          <w:rFonts w:ascii="Arial" w:hAnsi="Arial" w:cs="Arial"/>
          <w:noProof/>
          <w:color w:val="000000"/>
          <w:sz w:val="16"/>
          <w:szCs w:val="16"/>
        </w:rPr>
      </w:pPr>
    </w:p>
    <w:p w:rsidR="006458B2" w:rsidRPr="003302A2" w:rsidRDefault="006458B2" w:rsidP="005C2616">
      <w:pPr>
        <w:pStyle w:val="Stlus1"/>
        <w:widowControl w:val="0"/>
        <w:rPr>
          <w:rFonts w:ascii="Arial" w:hAnsi="Arial" w:cs="Arial"/>
          <w:sz w:val="16"/>
          <w:szCs w:val="16"/>
          <w:u w:val="single"/>
        </w:rPr>
      </w:pPr>
      <w:r w:rsidRPr="003302A2">
        <w:rPr>
          <w:rFonts w:ascii="Arial" w:hAnsi="Arial" w:cs="Arial"/>
          <w:b/>
          <w:bCs/>
          <w:sz w:val="16"/>
          <w:szCs w:val="16"/>
          <w:u w:val="single"/>
        </w:rPr>
        <w:t>1.1.</w:t>
      </w:r>
      <w:r w:rsidRPr="003302A2">
        <w:rPr>
          <w:rFonts w:ascii="Arial" w:hAnsi="Arial" w:cs="Arial"/>
          <w:sz w:val="16"/>
          <w:szCs w:val="16"/>
          <w:u w:val="single"/>
        </w:rPr>
        <w:t xml:space="preserve"> A közbeszerzés tárgya szerinti munkatárs/személy feladata:</w:t>
      </w:r>
    </w:p>
    <w:p w:rsidR="006458B2" w:rsidRPr="003302A2" w:rsidRDefault="006458B2" w:rsidP="005C2616">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a beszerzési tárgy jellemzőinek részletes megfogalmazása (pénzügyi, műszaki, piaci paraméterek alapján),</w:t>
      </w:r>
    </w:p>
    <w:p w:rsidR="006458B2" w:rsidRPr="003302A2" w:rsidRDefault="006458B2" w:rsidP="005C2616">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az ajánlati, részvételi felhívás, dokumentáció szövegének elkészítésében való közreműködés,</w:t>
      </w:r>
    </w:p>
    <w:p w:rsidR="006458B2" w:rsidRPr="003302A2" w:rsidRDefault="006458B2" w:rsidP="005C2616">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a lehetséges ajánlattevők alkalmassági ismérveinek részletes összeállítása,</w:t>
      </w:r>
    </w:p>
    <w:p w:rsidR="006458B2" w:rsidRPr="003302A2" w:rsidRDefault="006458B2" w:rsidP="005C2616">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az elbírálás szempontjának /részszempontjainak/, értékelési módszertanának leírása,</w:t>
      </w:r>
    </w:p>
    <w:p w:rsidR="006458B2" w:rsidRPr="003302A2" w:rsidRDefault="006458B2" w:rsidP="005C2616">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részvétel az ajánlati dokumentáció szakmai részének elkészítésében és a részletes szerződési feltételek meghatározásában,</w:t>
      </w:r>
    </w:p>
    <w:p w:rsidR="006458B2" w:rsidRPr="003302A2" w:rsidRDefault="006458B2" w:rsidP="005C2616">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az ajánlattevőkkel való konzultáció, helyszíni szemle lefolytatása,</w:t>
      </w:r>
    </w:p>
    <w:p w:rsidR="006458B2" w:rsidRPr="003302A2" w:rsidRDefault="006458B2" w:rsidP="005C2616">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a beérkezett ajánlatok feldolgozásában, az értékelés döntés előkészítésében való részvétel,</w:t>
      </w:r>
    </w:p>
    <w:p w:rsidR="006458B2" w:rsidRPr="003302A2" w:rsidRDefault="006458B2" w:rsidP="005C2616">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a szerződés aláírásra való előkészítésében való részvétel,</w:t>
      </w:r>
    </w:p>
    <w:p w:rsidR="006458B2" w:rsidRPr="003302A2" w:rsidRDefault="006458B2" w:rsidP="005C2616">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az eljárás során készítendő jegyzőkönyvek, tájékoztatások szakmai részének elkészítése,</w:t>
      </w:r>
    </w:p>
    <w:p w:rsidR="006458B2" w:rsidRPr="003302A2" w:rsidRDefault="006458B2" w:rsidP="005C2616">
      <w:pPr>
        <w:pStyle w:val="Stlus1"/>
        <w:widowControl w:val="0"/>
        <w:numPr>
          <w:ilvl w:val="0"/>
          <w:numId w:val="8"/>
        </w:numPr>
        <w:suppressAutoHyphens w:val="0"/>
        <w:ind w:left="924" w:hanging="357"/>
        <w:rPr>
          <w:rFonts w:ascii="Arial" w:hAnsi="Arial" w:cs="Arial"/>
          <w:sz w:val="16"/>
          <w:szCs w:val="16"/>
        </w:rPr>
      </w:pPr>
      <w:r w:rsidRPr="003302A2">
        <w:rPr>
          <w:rFonts w:ascii="Arial" w:hAnsi="Arial" w:cs="Arial"/>
          <w:sz w:val="16"/>
          <w:szCs w:val="16"/>
        </w:rPr>
        <w:t>a szerződés teljesítésének figyelemmel kísérése, utógondozási feladatok ellátása és felkérés esetén a műszaki ellenőri teendők biztosítása.</w:t>
      </w:r>
    </w:p>
    <w:p w:rsidR="006458B2" w:rsidRPr="003302A2" w:rsidRDefault="006458B2" w:rsidP="005C2616">
      <w:pPr>
        <w:pStyle w:val="Stlus1"/>
        <w:widowControl w:val="0"/>
        <w:rPr>
          <w:rFonts w:ascii="Arial" w:hAnsi="Arial" w:cs="Arial"/>
          <w:sz w:val="16"/>
          <w:szCs w:val="16"/>
        </w:rPr>
      </w:pPr>
    </w:p>
    <w:p w:rsidR="006458B2" w:rsidRPr="003302A2" w:rsidRDefault="006458B2" w:rsidP="005C2616">
      <w:pPr>
        <w:pStyle w:val="Stlus1"/>
        <w:widowControl w:val="0"/>
        <w:rPr>
          <w:rFonts w:ascii="Arial" w:hAnsi="Arial" w:cs="Arial"/>
          <w:sz w:val="16"/>
          <w:szCs w:val="16"/>
        </w:rPr>
      </w:pPr>
      <w:r w:rsidRPr="003302A2">
        <w:rPr>
          <w:rFonts w:ascii="Arial" w:hAnsi="Arial" w:cs="Arial"/>
          <w:b/>
          <w:bCs/>
          <w:sz w:val="16"/>
          <w:szCs w:val="16"/>
          <w:u w:val="single"/>
        </w:rPr>
        <w:t>1.2.</w:t>
      </w:r>
      <w:r w:rsidRPr="003302A2">
        <w:rPr>
          <w:rFonts w:ascii="Arial" w:hAnsi="Arial" w:cs="Arial"/>
          <w:sz w:val="16"/>
          <w:szCs w:val="16"/>
          <w:u w:val="single"/>
        </w:rPr>
        <w:t xml:space="preserve"> A közbeszerzési ügyintéző feladata</w:t>
      </w:r>
      <w:r w:rsidRPr="003302A2">
        <w:rPr>
          <w:rFonts w:ascii="Arial" w:hAnsi="Arial" w:cs="Arial"/>
          <w:sz w:val="16"/>
          <w:szCs w:val="16"/>
        </w:rPr>
        <w:t>:</w:t>
      </w:r>
    </w:p>
    <w:p w:rsidR="006458B2" w:rsidRPr="003302A2" w:rsidRDefault="006458B2" w:rsidP="005C2616">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az ajánlati, részvételi felhívás, dokumentáció szövegének elkészítése, hirdetmények közzétételre való megküldése,</w:t>
      </w:r>
    </w:p>
    <w:p w:rsidR="006458B2" w:rsidRPr="003302A2" w:rsidRDefault="006458B2" w:rsidP="005C2616">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 xml:space="preserve">az elfogadott eljárásról ütemterv készítése, amely tartalmazza a Kbt. által előírt határidőket, </w:t>
      </w:r>
    </w:p>
    <w:p w:rsidR="006458B2" w:rsidRPr="003302A2" w:rsidRDefault="006458B2" w:rsidP="005C2616">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 xml:space="preserve">az ajánlattevők, részvételre jelentkezők részére kötelezően megküldendő jegyzőkönyvek, összegezések, értesítések, tájékoztatások elkészítése, megküldése a </w:t>
      </w:r>
      <w:proofErr w:type="spellStart"/>
      <w:r w:rsidRPr="003302A2">
        <w:rPr>
          <w:rFonts w:ascii="Arial" w:hAnsi="Arial" w:cs="Arial"/>
          <w:color w:val="000000"/>
          <w:sz w:val="16"/>
          <w:szCs w:val="16"/>
        </w:rPr>
        <w:t>Kbt-ben</w:t>
      </w:r>
      <w:proofErr w:type="spellEnd"/>
      <w:r w:rsidRPr="003302A2">
        <w:rPr>
          <w:rFonts w:ascii="Arial" w:hAnsi="Arial" w:cs="Arial"/>
          <w:color w:val="000000"/>
          <w:sz w:val="16"/>
          <w:szCs w:val="16"/>
        </w:rPr>
        <w:t xml:space="preserve"> foglalt határidők betartása mellett, kapcsolattartás az ajánlattevőkkel, </w:t>
      </w:r>
    </w:p>
    <w:p w:rsidR="006458B2" w:rsidRPr="003302A2" w:rsidRDefault="006458B2" w:rsidP="005C2616">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a beérkezett ajánlatok, részvételi jelentkezések átvétele, feldolgozása, értékelése és a Bíráló Bizottság elé terjesztése,</w:t>
      </w:r>
    </w:p>
    <w:p w:rsidR="006458B2" w:rsidRPr="003302A2" w:rsidRDefault="006458B2" w:rsidP="005C2616">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a Bíráló Bizottság munkájának segítése, ügyviteli feladatainak ellátása (meghívók, felkérések elkészítése stb.), a Bíráló Bizottság szakvéleményének és döntési javaslatának az ajánlatkérő elé terjesztése, ajánlatkérői döntés megszövegezése,</w:t>
      </w:r>
    </w:p>
    <w:p w:rsidR="006458B2" w:rsidRPr="003302A2" w:rsidRDefault="006458B2" w:rsidP="005C2616">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 xml:space="preserve">a szerződés aláírásra való előkészítése, az aláírás érdekében való eljárás, </w:t>
      </w:r>
    </w:p>
    <w:p w:rsidR="006458B2" w:rsidRPr="003302A2" w:rsidRDefault="006458B2" w:rsidP="005C2616">
      <w:pPr>
        <w:pStyle w:val="Stlus1"/>
        <w:widowControl w:val="0"/>
        <w:numPr>
          <w:ilvl w:val="1"/>
          <w:numId w:val="5"/>
        </w:numPr>
        <w:suppressAutoHyphens w:val="0"/>
        <w:ind w:left="924" w:hanging="357"/>
        <w:rPr>
          <w:rFonts w:ascii="Arial" w:hAnsi="Arial" w:cs="Arial"/>
          <w:sz w:val="16"/>
          <w:szCs w:val="16"/>
        </w:rPr>
      </w:pPr>
      <w:r w:rsidRPr="003302A2">
        <w:rPr>
          <w:rFonts w:ascii="Arial" w:hAnsi="Arial" w:cs="Arial"/>
          <w:color w:val="000000"/>
          <w:sz w:val="16"/>
          <w:szCs w:val="16"/>
        </w:rPr>
        <w:t xml:space="preserve">a szerződés teljesítése vagy </w:t>
      </w:r>
      <w:r w:rsidRPr="003302A2">
        <w:rPr>
          <w:rFonts w:ascii="Arial" w:hAnsi="Arial" w:cs="Arial"/>
          <w:sz w:val="16"/>
          <w:szCs w:val="16"/>
        </w:rPr>
        <w:t>módosítása esetén a jogszabály által megkívánt adminisztrációs feladatok ellátása,</w:t>
      </w:r>
    </w:p>
    <w:p w:rsidR="006458B2" w:rsidRPr="003302A2" w:rsidRDefault="006458B2" w:rsidP="005C2616">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sz w:val="16"/>
          <w:szCs w:val="16"/>
        </w:rPr>
        <w:t>az Európai Unió és a Közbeszerzési Hatóság felé fennálló, az adott közbeszerzési eljárással kapcsolatos adatszolgáltatási kötelezettségek teljesítése</w:t>
      </w:r>
      <w:r w:rsidRPr="003302A2">
        <w:rPr>
          <w:rFonts w:ascii="Arial" w:hAnsi="Arial" w:cs="Arial"/>
          <w:color w:val="000000"/>
          <w:sz w:val="16"/>
          <w:szCs w:val="16"/>
        </w:rPr>
        <w:t>,</w:t>
      </w:r>
    </w:p>
    <w:p w:rsidR="006458B2" w:rsidRPr="003302A2" w:rsidRDefault="006458B2" w:rsidP="005C2616">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 xml:space="preserve">a közbeszerzési </w:t>
      </w:r>
      <w:proofErr w:type="gramStart"/>
      <w:r w:rsidRPr="003302A2">
        <w:rPr>
          <w:rFonts w:ascii="Arial" w:hAnsi="Arial" w:cs="Arial"/>
          <w:color w:val="000000"/>
          <w:sz w:val="16"/>
          <w:szCs w:val="16"/>
        </w:rPr>
        <w:t>eljárás írásban</w:t>
      </w:r>
      <w:proofErr w:type="gramEnd"/>
      <w:r w:rsidRPr="003302A2">
        <w:rPr>
          <w:rFonts w:ascii="Arial" w:hAnsi="Arial" w:cs="Arial"/>
          <w:color w:val="000000"/>
          <w:sz w:val="16"/>
          <w:szCs w:val="16"/>
        </w:rPr>
        <w:t xml:space="preserve"> való dokumentálása,</w:t>
      </w:r>
    </w:p>
    <w:p w:rsidR="006458B2" w:rsidRPr="003302A2" w:rsidRDefault="006458B2" w:rsidP="005C2616">
      <w:pPr>
        <w:pStyle w:val="Stlus1"/>
        <w:widowControl w:val="0"/>
        <w:numPr>
          <w:ilvl w:val="1"/>
          <w:numId w:val="5"/>
        </w:numPr>
        <w:suppressAutoHyphens w:val="0"/>
        <w:ind w:left="924" w:hanging="357"/>
        <w:rPr>
          <w:rFonts w:ascii="Arial" w:hAnsi="Arial" w:cs="Arial"/>
          <w:sz w:val="16"/>
          <w:szCs w:val="16"/>
        </w:rPr>
      </w:pPr>
      <w:r w:rsidRPr="003302A2">
        <w:rPr>
          <w:rFonts w:ascii="Arial" w:hAnsi="Arial" w:cs="Arial"/>
          <w:sz w:val="16"/>
          <w:szCs w:val="16"/>
        </w:rPr>
        <w:t>az előzetes összesített tájékoztató és az éves statisztikai összegezés elkészítése és tájékoztatás céljából a Pénzügyi és Fejlesztési Bizottság elé történő terjesztése.</w:t>
      </w:r>
    </w:p>
    <w:p w:rsidR="006458B2" w:rsidRPr="003302A2" w:rsidRDefault="006458B2" w:rsidP="005C2616">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 xml:space="preserve">A szerződés teljesítéséről szóló tájékoztató elkészítése, és a </w:t>
      </w:r>
      <w:proofErr w:type="spellStart"/>
      <w:r w:rsidRPr="003302A2">
        <w:rPr>
          <w:rFonts w:ascii="Arial" w:hAnsi="Arial" w:cs="Arial"/>
          <w:color w:val="000000"/>
          <w:sz w:val="16"/>
          <w:szCs w:val="16"/>
        </w:rPr>
        <w:t>Kbt.-ben</w:t>
      </w:r>
      <w:proofErr w:type="spellEnd"/>
      <w:r w:rsidRPr="003302A2">
        <w:rPr>
          <w:rFonts w:ascii="Arial" w:hAnsi="Arial" w:cs="Arial"/>
          <w:color w:val="000000"/>
          <w:sz w:val="16"/>
          <w:szCs w:val="16"/>
        </w:rPr>
        <w:t xml:space="preserve"> foglaltak szerinti közzététele.</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numPr>
          <w:ilvl w:val="0"/>
          <w:numId w:val="5"/>
        </w:numPr>
        <w:suppressAutoHyphens w:val="0"/>
        <w:ind w:left="357" w:hanging="357"/>
        <w:rPr>
          <w:rFonts w:ascii="Arial" w:hAnsi="Arial" w:cs="Arial"/>
          <w:bCs/>
          <w:color w:val="000000"/>
          <w:sz w:val="16"/>
          <w:szCs w:val="16"/>
        </w:rPr>
      </w:pPr>
      <w:r w:rsidRPr="003302A2">
        <w:rPr>
          <w:rFonts w:ascii="Arial" w:hAnsi="Arial" w:cs="Arial"/>
          <w:bCs/>
          <w:color w:val="000000"/>
          <w:sz w:val="16"/>
          <w:szCs w:val="16"/>
        </w:rPr>
        <w:t>Külső, megbízott lebonyolító szervezet</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Külső lebonyolító szervezet igénybevétele esetén, a lebonyolító szervezet látja el az 1.2. pontban foglalt feladatokat az alábbiak kivételével:</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u w:val="single"/>
        </w:rPr>
        <w:t>a közbeszerzési ügyintéző feladatkörébe tartozik</w:t>
      </w:r>
      <w:r w:rsidRPr="003302A2">
        <w:rPr>
          <w:rFonts w:ascii="Arial" w:hAnsi="Arial" w:cs="Arial"/>
          <w:color w:val="000000"/>
          <w:sz w:val="16"/>
          <w:szCs w:val="16"/>
        </w:rPr>
        <w:t>:</w:t>
      </w:r>
    </w:p>
    <w:p w:rsidR="006458B2" w:rsidRPr="003302A2" w:rsidRDefault="006458B2" w:rsidP="005C2616">
      <w:pPr>
        <w:pStyle w:val="Stlus1"/>
        <w:widowControl w:val="0"/>
        <w:numPr>
          <w:ilvl w:val="1"/>
          <w:numId w:val="9"/>
        </w:numPr>
        <w:suppressAutoHyphens w:val="0"/>
        <w:ind w:left="924" w:hanging="357"/>
        <w:rPr>
          <w:rFonts w:ascii="Arial" w:hAnsi="Arial" w:cs="Arial"/>
          <w:color w:val="000000"/>
          <w:sz w:val="16"/>
          <w:szCs w:val="16"/>
        </w:rPr>
      </w:pPr>
      <w:r w:rsidRPr="003302A2">
        <w:rPr>
          <w:rFonts w:ascii="Arial" w:hAnsi="Arial" w:cs="Arial"/>
          <w:color w:val="000000"/>
          <w:sz w:val="16"/>
          <w:szCs w:val="16"/>
        </w:rPr>
        <w:t>az előzetes összesített tájékoztató, az éves statisztikai összegezés elkészítése és tájékoztatás céljából a Pénzügyi és Fejlesztési Bizottság elé történő terjesztése,</w:t>
      </w:r>
    </w:p>
    <w:p w:rsidR="006458B2" w:rsidRPr="003302A2" w:rsidRDefault="006458B2" w:rsidP="005C2616">
      <w:pPr>
        <w:pStyle w:val="Stlus1"/>
        <w:widowControl w:val="0"/>
        <w:numPr>
          <w:ilvl w:val="1"/>
          <w:numId w:val="9"/>
        </w:numPr>
        <w:suppressAutoHyphens w:val="0"/>
        <w:ind w:left="924" w:hanging="357"/>
        <w:rPr>
          <w:rFonts w:ascii="Arial" w:hAnsi="Arial" w:cs="Arial"/>
          <w:color w:val="000000"/>
          <w:sz w:val="16"/>
          <w:szCs w:val="16"/>
        </w:rPr>
      </w:pPr>
      <w:r w:rsidRPr="003302A2">
        <w:rPr>
          <w:rFonts w:ascii="Arial" w:hAnsi="Arial" w:cs="Arial"/>
          <w:color w:val="000000"/>
          <w:sz w:val="16"/>
          <w:szCs w:val="16"/>
        </w:rPr>
        <w:t xml:space="preserve">a Bíráló Bizottság munkájának segítése, ügyviteli feladatainak ellátása (meghívók, felkérések elkészítése. </w:t>
      </w:r>
      <w:proofErr w:type="spellStart"/>
      <w:r w:rsidRPr="003302A2">
        <w:rPr>
          <w:rFonts w:ascii="Arial" w:hAnsi="Arial" w:cs="Arial"/>
          <w:color w:val="000000"/>
          <w:sz w:val="16"/>
          <w:szCs w:val="16"/>
        </w:rPr>
        <w:t>stb</w:t>
      </w:r>
      <w:proofErr w:type="spellEnd"/>
      <w:r w:rsidRPr="003302A2">
        <w:rPr>
          <w:rFonts w:ascii="Arial" w:hAnsi="Arial" w:cs="Arial"/>
          <w:color w:val="000000"/>
          <w:sz w:val="16"/>
          <w:szCs w:val="16"/>
        </w:rPr>
        <w:t>), a Bíráló Bizottság döntési javaslatának az ajánlatkérő nevében eljáró személy elé terjesztése, az ajánlatkérői döntés megszövegezése,</w:t>
      </w:r>
    </w:p>
    <w:p w:rsidR="006458B2" w:rsidRPr="003302A2" w:rsidRDefault="006458B2" w:rsidP="005C2616">
      <w:pPr>
        <w:pStyle w:val="Stlus1"/>
        <w:widowControl w:val="0"/>
        <w:numPr>
          <w:ilvl w:val="1"/>
          <w:numId w:val="9"/>
        </w:numPr>
        <w:suppressAutoHyphens w:val="0"/>
        <w:ind w:left="924" w:hanging="357"/>
        <w:rPr>
          <w:rFonts w:ascii="Arial" w:hAnsi="Arial" w:cs="Arial"/>
          <w:color w:val="000000"/>
          <w:sz w:val="16"/>
          <w:szCs w:val="16"/>
        </w:rPr>
      </w:pPr>
      <w:r w:rsidRPr="003302A2">
        <w:rPr>
          <w:rFonts w:ascii="Arial" w:hAnsi="Arial" w:cs="Arial"/>
          <w:color w:val="000000"/>
          <w:sz w:val="16"/>
          <w:szCs w:val="16"/>
        </w:rPr>
        <w:t>a nyertes ajánlattevővel megkötendő szerződés aláírása érdekében eljárás,</w:t>
      </w:r>
    </w:p>
    <w:p w:rsidR="006458B2" w:rsidRPr="003302A2" w:rsidRDefault="006458B2" w:rsidP="005C2616">
      <w:pPr>
        <w:pStyle w:val="Stlus1"/>
        <w:widowControl w:val="0"/>
        <w:numPr>
          <w:ilvl w:val="1"/>
          <w:numId w:val="9"/>
        </w:numPr>
        <w:suppressAutoHyphens w:val="0"/>
        <w:ind w:left="924" w:hanging="357"/>
        <w:rPr>
          <w:rFonts w:ascii="Arial" w:hAnsi="Arial" w:cs="Arial"/>
          <w:color w:val="000000"/>
          <w:sz w:val="16"/>
          <w:szCs w:val="16"/>
        </w:rPr>
      </w:pPr>
      <w:r w:rsidRPr="003302A2">
        <w:rPr>
          <w:rFonts w:ascii="Arial" w:hAnsi="Arial" w:cs="Arial"/>
          <w:color w:val="000000"/>
          <w:sz w:val="16"/>
          <w:szCs w:val="16"/>
        </w:rPr>
        <w:t xml:space="preserve">a közbeszerzési </w:t>
      </w:r>
      <w:proofErr w:type="gramStart"/>
      <w:r w:rsidRPr="003302A2">
        <w:rPr>
          <w:rFonts w:ascii="Arial" w:hAnsi="Arial" w:cs="Arial"/>
          <w:color w:val="000000"/>
          <w:sz w:val="16"/>
          <w:szCs w:val="16"/>
        </w:rPr>
        <w:t>eljárás írásban</w:t>
      </w:r>
      <w:proofErr w:type="gramEnd"/>
      <w:r w:rsidRPr="003302A2">
        <w:rPr>
          <w:rFonts w:ascii="Arial" w:hAnsi="Arial" w:cs="Arial"/>
          <w:color w:val="000000"/>
          <w:sz w:val="16"/>
          <w:szCs w:val="16"/>
        </w:rPr>
        <w:t xml:space="preserve"> való dokumentálása.</w:t>
      </w:r>
    </w:p>
    <w:p w:rsidR="006458B2" w:rsidRPr="003302A2" w:rsidRDefault="006458B2" w:rsidP="005C2616">
      <w:pPr>
        <w:pStyle w:val="Stlus1"/>
        <w:widowControl w:val="0"/>
        <w:numPr>
          <w:ilvl w:val="1"/>
          <w:numId w:val="9"/>
        </w:numPr>
        <w:suppressAutoHyphens w:val="0"/>
        <w:ind w:left="924" w:hanging="357"/>
        <w:rPr>
          <w:rFonts w:ascii="Arial" w:hAnsi="Arial" w:cs="Arial"/>
          <w:color w:val="000000"/>
          <w:sz w:val="16"/>
          <w:szCs w:val="16"/>
        </w:rPr>
      </w:pPr>
      <w:r w:rsidRPr="003302A2">
        <w:rPr>
          <w:rFonts w:ascii="Arial" w:hAnsi="Arial" w:cs="Arial"/>
          <w:color w:val="000000"/>
          <w:sz w:val="16"/>
          <w:szCs w:val="16"/>
        </w:rPr>
        <w:t>A szerződés teljesítéséről szóló értesítés megküldése a külső lebonyolító szervezet részére</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numPr>
          <w:ilvl w:val="0"/>
          <w:numId w:val="5"/>
        </w:numPr>
        <w:tabs>
          <w:tab w:val="clear" w:pos="360"/>
        </w:tabs>
        <w:suppressAutoHyphens w:val="0"/>
        <w:ind w:left="330" w:hanging="330"/>
        <w:rPr>
          <w:rFonts w:ascii="Arial" w:hAnsi="Arial" w:cs="Arial"/>
          <w:bCs/>
          <w:sz w:val="16"/>
          <w:szCs w:val="16"/>
        </w:rPr>
      </w:pPr>
      <w:r w:rsidRPr="003302A2">
        <w:rPr>
          <w:rFonts w:ascii="Arial" w:hAnsi="Arial" w:cs="Arial"/>
          <w:bCs/>
          <w:color w:val="000000"/>
          <w:sz w:val="16"/>
          <w:szCs w:val="16"/>
        </w:rPr>
        <w:t xml:space="preserve">Ajánlatkérő </w:t>
      </w:r>
      <w:r w:rsidRPr="003302A2">
        <w:rPr>
          <w:rFonts w:ascii="Arial" w:hAnsi="Arial" w:cs="Arial"/>
          <w:bCs/>
          <w:sz w:val="16"/>
          <w:szCs w:val="16"/>
        </w:rPr>
        <w:t>személye, szervezete</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Az ajánlatkérő jogait és kötelezettségeit a Képviselő-testület gyakorolja.</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A Bíráló Bizottság tagjainak kijelölésére, valamint a hiánypótlás meghatározására (elfogadására) a</w:t>
      </w:r>
      <w:r w:rsidRPr="003302A2">
        <w:rPr>
          <w:rFonts w:ascii="Arial" w:hAnsi="Arial" w:cs="Arial"/>
          <w:sz w:val="16"/>
          <w:szCs w:val="16"/>
        </w:rPr>
        <w:t xml:space="preserve"> polgármester</w:t>
      </w:r>
      <w:r w:rsidRPr="003302A2">
        <w:rPr>
          <w:rFonts w:ascii="Arial" w:hAnsi="Arial" w:cs="Arial"/>
          <w:color w:val="000000"/>
          <w:sz w:val="16"/>
          <w:szCs w:val="16"/>
        </w:rPr>
        <w:t xml:space="preserve"> jogosult. </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 xml:space="preserve">A polgármestert feladatainak ellátásában akadályoztatása esetén az alpolgármester helyettesíti. Akadályoztatásnak minősül, ha az eljárási cselekmény végzésének napján a polgármester nem végez munkát – pl. szabadságon, betegállományban van, egyéb más polgármesteri elfoglaltsága miatt a település közigazgatási területén kívül tartózkodik - illetve személyében összeférhetetlenségi ok áll fenn. </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 xml:space="preserve">Amennyiben a beszerzés tárgya szerint érdekelt önkormányzati tulajdonú gazdálkodó szervezet ajánlattevőként részt kíván venni a közbeszerzési eljárásban és erről az eljárás megindítását megelőzően nyilatkozik, úgy, az ajánlatkérő nevében a Képviselő-testület </w:t>
      </w:r>
      <w:r w:rsidRPr="003302A2">
        <w:rPr>
          <w:rFonts w:ascii="Arial" w:hAnsi="Arial" w:cs="Arial"/>
          <w:color w:val="000000"/>
          <w:sz w:val="16"/>
          <w:szCs w:val="16"/>
        </w:rPr>
        <w:lastRenderedPageBreak/>
        <w:t xml:space="preserve">határozatában megjelölt külső szervezet jár el. Amennyiben az ajánlatkérő nevében megbízott szervezet jár el, úgy tevékenységét a IV.2. </w:t>
      </w:r>
      <w:proofErr w:type="gramStart"/>
      <w:r w:rsidRPr="003302A2">
        <w:rPr>
          <w:rFonts w:ascii="Arial" w:hAnsi="Arial" w:cs="Arial"/>
          <w:color w:val="000000"/>
          <w:sz w:val="16"/>
          <w:szCs w:val="16"/>
        </w:rPr>
        <w:t>pont</w:t>
      </w:r>
      <w:proofErr w:type="gramEnd"/>
      <w:r w:rsidRPr="003302A2">
        <w:rPr>
          <w:rFonts w:ascii="Arial" w:hAnsi="Arial" w:cs="Arial"/>
          <w:color w:val="000000"/>
          <w:sz w:val="16"/>
          <w:szCs w:val="16"/>
        </w:rPr>
        <w:t xml:space="preserve"> szerinti feladatmegosztásnak megfelelően látja el.</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A Képviselő-testület, mint ajánlatkérő:</w:t>
      </w:r>
    </w:p>
    <w:p w:rsidR="006458B2" w:rsidRPr="003302A2" w:rsidRDefault="006458B2" w:rsidP="005C2616">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dönt a közbeszerzési eljárás kiírásáról,</w:t>
      </w:r>
    </w:p>
    <w:p w:rsidR="006458B2" w:rsidRPr="003302A2" w:rsidRDefault="006458B2" w:rsidP="005C2616">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dönt az alkalmazandó eljárás fajtájáról,</w:t>
      </w:r>
    </w:p>
    <w:p w:rsidR="006458B2" w:rsidRPr="003302A2" w:rsidRDefault="006458B2" w:rsidP="005C2616">
      <w:pPr>
        <w:pStyle w:val="Stlus1"/>
        <w:widowControl w:val="0"/>
        <w:numPr>
          <w:ilvl w:val="1"/>
          <w:numId w:val="5"/>
        </w:numPr>
        <w:suppressAutoHyphens w:val="0"/>
        <w:ind w:left="924" w:hanging="357"/>
        <w:rPr>
          <w:rFonts w:ascii="Arial" w:hAnsi="Arial" w:cs="Arial"/>
          <w:color w:val="000000"/>
          <w:sz w:val="16"/>
          <w:szCs w:val="16"/>
        </w:rPr>
      </w:pPr>
      <w:r w:rsidRPr="003302A2">
        <w:rPr>
          <w:rFonts w:ascii="Arial" w:hAnsi="Arial" w:cs="Arial"/>
          <w:color w:val="000000"/>
          <w:sz w:val="16"/>
          <w:szCs w:val="16"/>
        </w:rPr>
        <w:t>a Bíráló Bizottság előzetes véleménye alapján jóváhagyja a részvételi, illetőleg az ajánlati felhívás, illetve egyéb hirdetmények, továbbá a dokumentáció végleges szövegét,</w:t>
      </w:r>
    </w:p>
    <w:p w:rsidR="006458B2" w:rsidRPr="003302A2" w:rsidRDefault="006458B2" w:rsidP="005C2616">
      <w:pPr>
        <w:pStyle w:val="Stlus1"/>
        <w:widowControl w:val="0"/>
        <w:numPr>
          <w:ilvl w:val="1"/>
          <w:numId w:val="5"/>
        </w:numPr>
        <w:suppressAutoHyphens w:val="0"/>
        <w:ind w:left="924" w:hanging="357"/>
        <w:rPr>
          <w:rFonts w:ascii="Arial" w:hAnsi="Arial" w:cs="Arial"/>
          <w:sz w:val="16"/>
          <w:szCs w:val="16"/>
        </w:rPr>
      </w:pPr>
      <w:r w:rsidRPr="003302A2">
        <w:rPr>
          <w:rFonts w:ascii="Arial" w:hAnsi="Arial" w:cs="Arial"/>
          <w:color w:val="000000"/>
          <w:sz w:val="16"/>
          <w:szCs w:val="16"/>
        </w:rPr>
        <w:t xml:space="preserve">a Bíráló Bizottság szakvéleménye és döntési javaslata </w:t>
      </w:r>
      <w:r w:rsidRPr="003302A2">
        <w:rPr>
          <w:rFonts w:ascii="Arial" w:hAnsi="Arial" w:cs="Arial"/>
          <w:sz w:val="16"/>
          <w:szCs w:val="16"/>
        </w:rPr>
        <w:t>alapján dönt a nyertes ajánlattevő személyéről, az érvénytelenné nyilvánított ajánlatokról, névszerinti szavazással.</w:t>
      </w:r>
    </w:p>
    <w:p w:rsidR="006458B2" w:rsidRPr="003302A2" w:rsidRDefault="006458B2" w:rsidP="005C2616">
      <w:pPr>
        <w:pStyle w:val="Stlus1"/>
        <w:widowControl w:val="0"/>
        <w:rPr>
          <w:rFonts w:ascii="Arial" w:hAnsi="Arial" w:cs="Arial"/>
          <w:b/>
          <w:bCs/>
          <w:sz w:val="16"/>
          <w:szCs w:val="16"/>
        </w:rPr>
      </w:pPr>
    </w:p>
    <w:p w:rsidR="006458B2" w:rsidRPr="003302A2" w:rsidRDefault="006458B2" w:rsidP="005C2616">
      <w:pPr>
        <w:pStyle w:val="Stlus1"/>
        <w:widowControl w:val="0"/>
        <w:numPr>
          <w:ilvl w:val="0"/>
          <w:numId w:val="5"/>
        </w:numPr>
        <w:suppressAutoHyphens w:val="0"/>
        <w:ind w:left="357" w:hanging="357"/>
        <w:rPr>
          <w:rFonts w:ascii="Arial" w:hAnsi="Arial" w:cs="Arial"/>
          <w:bCs/>
          <w:color w:val="000000"/>
          <w:sz w:val="16"/>
          <w:szCs w:val="16"/>
        </w:rPr>
      </w:pPr>
      <w:r w:rsidRPr="003302A2">
        <w:rPr>
          <w:rFonts w:ascii="Arial" w:hAnsi="Arial" w:cs="Arial"/>
          <w:bCs/>
          <w:color w:val="000000"/>
          <w:sz w:val="16"/>
          <w:szCs w:val="16"/>
        </w:rPr>
        <w:t>Bíráló Bizottság</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 xml:space="preserve">Az ajánlatkérő az ajánlati felhívás, részvételi felhívás és a dokumentáció szövegtervezetének véleményezésére és az elbírálás szakmai előkészítésére legalább 5 főből álló Bíráló Bizottságot hoz létre, amely írásbeli szakvéleményt és döntési javaslatot készít az ajánlatkérő, a közbeszerzési eljárást lezáró döntést meghozó személy, vagy szervezet részére. </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 xml:space="preserve">A Bíráló Bizottság állandó tagjai: </w:t>
      </w: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 xml:space="preserve">- Pénzügyi és Fejlesztési Bizottság Elnöke (tanácskozási joggal) </w:t>
      </w: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 Gazdasági osztályvezető,</w:t>
      </w: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- 2 fő beruházási/városüzemeltetési vagy gazdasági ügyintéző,</w:t>
      </w: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 xml:space="preserve">- a közbeszerzés tárgya szerinti </w:t>
      </w:r>
      <w:r w:rsidRPr="003302A2">
        <w:rPr>
          <w:rFonts w:ascii="Arial" w:hAnsi="Arial" w:cs="Arial"/>
          <w:sz w:val="16"/>
          <w:szCs w:val="16"/>
        </w:rPr>
        <w:t xml:space="preserve">munkatárs/személy vagy a közbeszerzési eljárást lebonyolító szerv </w:t>
      </w:r>
      <w:r w:rsidRPr="003302A2">
        <w:rPr>
          <w:rFonts w:ascii="Arial" w:hAnsi="Arial" w:cs="Arial"/>
          <w:color w:val="000000"/>
          <w:sz w:val="16"/>
          <w:szCs w:val="16"/>
        </w:rPr>
        <w:t xml:space="preserve">képviselője (ez utóbbi tanácskozási joggal). </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zvegtrzsbehzssal"/>
        <w:widowControl w:val="0"/>
        <w:ind w:left="0"/>
        <w:jc w:val="both"/>
        <w:rPr>
          <w:rFonts w:ascii="Arial" w:hAnsi="Arial" w:cs="Arial"/>
          <w:bCs/>
          <w:color w:val="000000"/>
          <w:sz w:val="16"/>
          <w:szCs w:val="16"/>
        </w:rPr>
      </w:pPr>
      <w:r w:rsidRPr="003302A2">
        <w:rPr>
          <w:rFonts w:ascii="Arial" w:hAnsi="Arial" w:cs="Arial"/>
          <w:bCs/>
          <w:color w:val="000000"/>
          <w:sz w:val="16"/>
          <w:szCs w:val="16"/>
        </w:rPr>
        <w:t>A képviselő testület tagja nem lehet a bírálóbizottság tagja, kizárólag tanácskozási joggal delegálható a bírálóbizottságba.</w:t>
      </w: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A Bíráló Bizottság elnökét a tagok maguk közül választják meg.</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A Bíráló Bizottság ülésein tanácskozási joggal részt vesz a jegyző, valamint azon egyéb érdekeltek, akiknek részvételét a polgármester szükségesnek tartja.</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 xml:space="preserve">A kijelölt Bíráló Bizottság szakmai összetételére a V. 1. pontban foglaltak az irányadóak. Tervpályázati eljárás Bíráló Bizottsága vonatkozásában a </w:t>
      </w:r>
      <w:proofErr w:type="spellStart"/>
      <w:r w:rsidRPr="003302A2">
        <w:rPr>
          <w:rFonts w:ascii="Arial" w:hAnsi="Arial" w:cs="Arial"/>
          <w:color w:val="000000"/>
          <w:sz w:val="16"/>
          <w:szCs w:val="16"/>
        </w:rPr>
        <w:t>Kbt-ben</w:t>
      </w:r>
      <w:proofErr w:type="spellEnd"/>
      <w:r w:rsidRPr="003302A2">
        <w:rPr>
          <w:rFonts w:ascii="Arial" w:hAnsi="Arial" w:cs="Arial"/>
          <w:color w:val="000000"/>
          <w:sz w:val="16"/>
          <w:szCs w:val="16"/>
        </w:rPr>
        <w:t xml:space="preserve"> és a tervpályázati eljárásra vonatkozó részletes szabályokat tartalmazó külön jogszabályban foglalt rendelkezések szerint kell eljárni.</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A Bíráló Bizottság határozatképes, ha a tagjainak többsége jelen van. A szakvélemény és döntési javaslat elfogadásához a jelenlevő bizottsági tagok több mint a felének támogató szavazata szükséges.</w:t>
      </w:r>
    </w:p>
    <w:p w:rsidR="006458B2" w:rsidRPr="003302A2" w:rsidRDefault="006458B2" w:rsidP="005C2616">
      <w:pPr>
        <w:pStyle w:val="Stlus1"/>
        <w:widowControl w:val="0"/>
        <w:rPr>
          <w:rFonts w:ascii="Arial" w:hAnsi="Arial" w:cs="Arial"/>
          <w:sz w:val="16"/>
          <w:szCs w:val="16"/>
        </w:rPr>
      </w:pPr>
      <w:r w:rsidRPr="003302A2">
        <w:rPr>
          <w:rFonts w:ascii="Arial" w:hAnsi="Arial" w:cs="Arial"/>
          <w:color w:val="000000"/>
          <w:sz w:val="16"/>
          <w:szCs w:val="16"/>
        </w:rPr>
        <w:t xml:space="preserve">A Bíráló Bizottság üléseiről </w:t>
      </w:r>
      <w:r w:rsidRPr="003302A2">
        <w:rPr>
          <w:rFonts w:ascii="Arial" w:hAnsi="Arial" w:cs="Arial"/>
          <w:sz w:val="16"/>
          <w:szCs w:val="16"/>
        </w:rPr>
        <w:t>jegyzőkönyvet kell készíteni, amelynek részét képezik a tagok indokolással ellátott bírálati lapjai, és az ajánlatokról készült, a Bizottság által jóváhagyott, hitelesített értékelési táblázat, melyek nem kötelező mintáját a 2. és 3. számú melléklet tartalmazza.</w:t>
      </w:r>
    </w:p>
    <w:p w:rsidR="006458B2" w:rsidRPr="003302A2" w:rsidRDefault="006458B2" w:rsidP="005C2616">
      <w:pPr>
        <w:pStyle w:val="Stlus1"/>
        <w:widowControl w:val="0"/>
        <w:rPr>
          <w:rFonts w:ascii="Arial" w:hAnsi="Arial" w:cs="Arial"/>
          <w:sz w:val="16"/>
          <w:szCs w:val="16"/>
        </w:rPr>
      </w:pPr>
    </w:p>
    <w:p w:rsidR="006458B2" w:rsidRPr="003302A2" w:rsidRDefault="006458B2" w:rsidP="005C2616">
      <w:pPr>
        <w:pStyle w:val="Stlus1"/>
        <w:widowControl w:val="0"/>
        <w:jc w:val="center"/>
        <w:rPr>
          <w:rFonts w:ascii="Arial" w:hAnsi="Arial" w:cs="Arial"/>
          <w:b/>
          <w:bCs/>
          <w:color w:val="000000"/>
          <w:sz w:val="16"/>
          <w:szCs w:val="16"/>
        </w:rPr>
      </w:pPr>
      <w:r w:rsidRPr="003302A2">
        <w:rPr>
          <w:rFonts w:ascii="Arial" w:hAnsi="Arial" w:cs="Arial"/>
          <w:b/>
          <w:bCs/>
          <w:color w:val="000000"/>
          <w:sz w:val="16"/>
          <w:szCs w:val="16"/>
        </w:rPr>
        <w:t>V.</w:t>
      </w:r>
    </w:p>
    <w:p w:rsidR="006458B2" w:rsidRPr="003302A2" w:rsidRDefault="006458B2" w:rsidP="005C2616">
      <w:pPr>
        <w:pStyle w:val="Stlus1"/>
        <w:widowControl w:val="0"/>
        <w:jc w:val="center"/>
        <w:rPr>
          <w:rFonts w:ascii="Arial" w:hAnsi="Arial" w:cs="Arial"/>
          <w:b/>
          <w:bCs/>
          <w:color w:val="000000"/>
          <w:sz w:val="16"/>
          <w:szCs w:val="16"/>
        </w:rPr>
      </w:pPr>
      <w:r w:rsidRPr="003302A2">
        <w:rPr>
          <w:rFonts w:ascii="Arial" w:hAnsi="Arial" w:cs="Arial"/>
          <w:b/>
          <w:bCs/>
          <w:color w:val="000000"/>
          <w:sz w:val="16"/>
          <w:szCs w:val="16"/>
        </w:rPr>
        <w:t>A közbeszerzési eljárásban az ajánlatkérő nevében eljáró és az eljárásba bevont személyekre, szervezetekre vonatkozó közös szabályok</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numPr>
          <w:ilvl w:val="0"/>
          <w:numId w:val="6"/>
        </w:numPr>
        <w:suppressAutoHyphens w:val="0"/>
        <w:ind w:left="374" w:hanging="374"/>
        <w:rPr>
          <w:rFonts w:ascii="Arial" w:hAnsi="Arial" w:cs="Arial"/>
          <w:color w:val="000000"/>
          <w:sz w:val="16"/>
          <w:szCs w:val="16"/>
        </w:rPr>
      </w:pPr>
      <w:r w:rsidRPr="003302A2">
        <w:rPr>
          <w:rFonts w:ascii="Arial" w:hAnsi="Arial" w:cs="Arial"/>
          <w:sz w:val="16"/>
          <w:szCs w:val="16"/>
        </w:rPr>
        <w:t xml:space="preserve">A közbeszerzési eljárás előkészítése, a felhívás és a dokumentáció elkészítése, az ajánlatok értékelése során és az eljárás más szakaszában az ajánlatkérő nevében eljáró, illetőleg az eljárásba bevont személyeknek, szervezeteknek megfelelő – a közbeszerzés tárgya szerinti, közbeszerzési, jogi, pénzügyi </w:t>
      </w:r>
      <w:r w:rsidRPr="003302A2">
        <w:rPr>
          <w:rFonts w:ascii="Arial" w:hAnsi="Arial" w:cs="Arial"/>
          <w:color w:val="000000"/>
          <w:sz w:val="16"/>
          <w:szCs w:val="16"/>
        </w:rPr>
        <w:t xml:space="preserve">szakértelemmel kell rendelkezniük. </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numPr>
          <w:ilvl w:val="0"/>
          <w:numId w:val="6"/>
        </w:numPr>
        <w:suppressAutoHyphens w:val="0"/>
        <w:ind w:left="374" w:hanging="374"/>
        <w:rPr>
          <w:rFonts w:ascii="Arial" w:hAnsi="Arial" w:cs="Arial"/>
          <w:color w:val="000000"/>
          <w:sz w:val="16"/>
          <w:szCs w:val="16"/>
        </w:rPr>
      </w:pPr>
      <w:r w:rsidRPr="003302A2">
        <w:rPr>
          <w:rFonts w:ascii="Arial" w:hAnsi="Arial" w:cs="Arial"/>
          <w:color w:val="000000"/>
          <w:sz w:val="16"/>
          <w:szCs w:val="16"/>
        </w:rPr>
        <w:t xml:space="preserve">Az ajánlatkérő nevében eljáró, illetőleg az eljárásba bevonni kívánt személynek, </w:t>
      </w:r>
      <w:r w:rsidRPr="003302A2">
        <w:rPr>
          <w:rFonts w:ascii="Arial" w:hAnsi="Arial" w:cs="Arial"/>
          <w:sz w:val="16"/>
          <w:szCs w:val="16"/>
        </w:rPr>
        <w:t xml:space="preserve">vagy szervezetnek írásban kell nyilatkoznia arról, hogy vele szemben nem áll fent a Kbt. </w:t>
      </w:r>
      <w:r w:rsidRPr="003302A2">
        <w:rPr>
          <w:rFonts w:ascii="Arial" w:hAnsi="Arial" w:cs="Arial"/>
          <w:color w:val="000000"/>
          <w:sz w:val="16"/>
          <w:szCs w:val="16"/>
        </w:rPr>
        <w:t>25</w:t>
      </w:r>
      <w:r w:rsidRPr="003302A2">
        <w:rPr>
          <w:rFonts w:ascii="Arial" w:hAnsi="Arial" w:cs="Arial"/>
          <w:sz w:val="16"/>
          <w:szCs w:val="16"/>
        </w:rPr>
        <w:t>. §</w:t>
      </w:r>
      <w:proofErr w:type="spellStart"/>
      <w:r w:rsidRPr="003302A2">
        <w:rPr>
          <w:rFonts w:ascii="Arial" w:hAnsi="Arial" w:cs="Arial"/>
          <w:sz w:val="16"/>
          <w:szCs w:val="16"/>
        </w:rPr>
        <w:t>-a</w:t>
      </w:r>
      <w:proofErr w:type="spellEnd"/>
      <w:r w:rsidRPr="003302A2">
        <w:rPr>
          <w:rFonts w:ascii="Arial" w:hAnsi="Arial" w:cs="Arial"/>
          <w:sz w:val="16"/>
          <w:szCs w:val="16"/>
        </w:rPr>
        <w:t xml:space="preserve"> szerinti</w:t>
      </w:r>
      <w:r w:rsidRPr="003302A2">
        <w:rPr>
          <w:rFonts w:ascii="Arial" w:hAnsi="Arial" w:cs="Arial"/>
          <w:color w:val="000000"/>
          <w:sz w:val="16"/>
          <w:szCs w:val="16"/>
        </w:rPr>
        <w:t xml:space="preserve"> összeférhetetlenség. </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ind w:left="312" w:hanging="312"/>
        <w:rPr>
          <w:rFonts w:ascii="Arial" w:hAnsi="Arial" w:cs="Arial"/>
          <w:color w:val="000000"/>
          <w:sz w:val="16"/>
          <w:szCs w:val="16"/>
        </w:rPr>
      </w:pPr>
      <w:r w:rsidRPr="003302A2">
        <w:rPr>
          <w:rFonts w:ascii="Arial" w:hAnsi="Arial" w:cs="Arial"/>
          <w:color w:val="000000"/>
          <w:sz w:val="16"/>
          <w:szCs w:val="16"/>
        </w:rPr>
        <w:t>3. Az eljárásban résztvevőknek írásban titoktartási nyilatkozatot kell tenniük, hogy a közbeszerzési eljárással összefüggésben tudomásukra jutott információt, üzleti titkot bizalmasan kezelik, azt harmadik személynek nem adják ki, melyek mintáját az 1. melléklet tartalmazza.</w:t>
      </w:r>
    </w:p>
    <w:p w:rsidR="006458B2" w:rsidRPr="003302A2" w:rsidRDefault="006458B2" w:rsidP="005C2616">
      <w:pPr>
        <w:pStyle w:val="Stlus1"/>
        <w:widowControl w:val="0"/>
        <w:jc w:val="center"/>
        <w:rPr>
          <w:rFonts w:ascii="Arial" w:hAnsi="Arial" w:cs="Arial"/>
          <w:b/>
          <w:bCs/>
          <w:color w:val="000000"/>
          <w:sz w:val="16"/>
          <w:szCs w:val="16"/>
        </w:rPr>
      </w:pPr>
    </w:p>
    <w:p w:rsidR="006458B2" w:rsidRPr="003302A2" w:rsidRDefault="006458B2" w:rsidP="005C2616">
      <w:pPr>
        <w:pStyle w:val="Stlus1"/>
        <w:widowControl w:val="0"/>
        <w:jc w:val="center"/>
        <w:rPr>
          <w:rFonts w:ascii="Arial" w:hAnsi="Arial" w:cs="Arial"/>
          <w:b/>
          <w:bCs/>
          <w:color w:val="000000"/>
          <w:sz w:val="16"/>
          <w:szCs w:val="16"/>
        </w:rPr>
      </w:pPr>
      <w:r w:rsidRPr="003302A2">
        <w:rPr>
          <w:rFonts w:ascii="Arial" w:hAnsi="Arial" w:cs="Arial"/>
          <w:b/>
          <w:bCs/>
          <w:color w:val="000000"/>
          <w:sz w:val="16"/>
          <w:szCs w:val="16"/>
        </w:rPr>
        <w:t>VI.</w:t>
      </w:r>
    </w:p>
    <w:p w:rsidR="006458B2" w:rsidRPr="003302A2" w:rsidRDefault="006458B2" w:rsidP="005C2616">
      <w:pPr>
        <w:pStyle w:val="Stlus1"/>
        <w:widowControl w:val="0"/>
        <w:jc w:val="center"/>
        <w:rPr>
          <w:rFonts w:ascii="Arial" w:hAnsi="Arial" w:cs="Arial"/>
          <w:b/>
          <w:bCs/>
          <w:color w:val="000000"/>
          <w:sz w:val="16"/>
          <w:szCs w:val="16"/>
        </w:rPr>
      </w:pPr>
      <w:r w:rsidRPr="003302A2">
        <w:rPr>
          <w:rFonts w:ascii="Arial" w:hAnsi="Arial" w:cs="Arial"/>
          <w:b/>
          <w:bCs/>
          <w:color w:val="000000"/>
          <w:sz w:val="16"/>
          <w:szCs w:val="16"/>
        </w:rPr>
        <w:t>Egyéb rendelkezések</w:t>
      </w:r>
    </w:p>
    <w:p w:rsidR="006458B2" w:rsidRPr="003302A2" w:rsidRDefault="006458B2" w:rsidP="005C2616">
      <w:pPr>
        <w:pStyle w:val="Stlus1"/>
        <w:widowControl w:val="0"/>
        <w:rPr>
          <w:rFonts w:ascii="Arial" w:hAnsi="Arial" w:cs="Arial"/>
          <w:b/>
          <w:bCs/>
          <w:color w:val="000000"/>
          <w:sz w:val="16"/>
          <w:szCs w:val="16"/>
        </w:rPr>
      </w:pPr>
    </w:p>
    <w:p w:rsidR="006458B2" w:rsidRPr="003302A2" w:rsidRDefault="006458B2" w:rsidP="005C2616">
      <w:pPr>
        <w:pStyle w:val="Stlus1"/>
        <w:widowControl w:val="0"/>
        <w:numPr>
          <w:ilvl w:val="0"/>
          <w:numId w:val="7"/>
        </w:numPr>
        <w:suppressAutoHyphens w:val="0"/>
        <w:ind w:left="357" w:hanging="357"/>
        <w:rPr>
          <w:rFonts w:ascii="Arial" w:hAnsi="Arial" w:cs="Arial"/>
          <w:sz w:val="16"/>
          <w:szCs w:val="16"/>
        </w:rPr>
      </w:pPr>
      <w:r w:rsidRPr="003302A2">
        <w:rPr>
          <w:rFonts w:ascii="Arial" w:hAnsi="Arial" w:cs="Arial"/>
          <w:color w:val="000000"/>
          <w:sz w:val="16"/>
          <w:szCs w:val="16"/>
        </w:rPr>
        <w:t xml:space="preserve">A beszerzéssel </w:t>
      </w:r>
      <w:r w:rsidRPr="003302A2">
        <w:rPr>
          <w:rFonts w:ascii="Arial" w:hAnsi="Arial" w:cs="Arial"/>
          <w:sz w:val="16"/>
          <w:szCs w:val="16"/>
        </w:rPr>
        <w:t>kapcsolatos számlák felülvizsgálatáról és a számlák kifizetéséről a gazdasági osztályvezető gondoskodik.</w:t>
      </w:r>
    </w:p>
    <w:p w:rsidR="006458B2" w:rsidRPr="003302A2" w:rsidRDefault="006458B2" w:rsidP="005C2616">
      <w:pPr>
        <w:pStyle w:val="Stlus1"/>
        <w:widowControl w:val="0"/>
        <w:rPr>
          <w:rFonts w:ascii="Arial" w:hAnsi="Arial" w:cs="Arial"/>
          <w:sz w:val="16"/>
          <w:szCs w:val="16"/>
        </w:rPr>
      </w:pPr>
    </w:p>
    <w:p w:rsidR="006458B2" w:rsidRPr="003302A2" w:rsidRDefault="006458B2" w:rsidP="005C2616">
      <w:pPr>
        <w:pStyle w:val="Stlus1"/>
        <w:widowControl w:val="0"/>
        <w:numPr>
          <w:ilvl w:val="0"/>
          <w:numId w:val="7"/>
        </w:numPr>
        <w:suppressAutoHyphens w:val="0"/>
        <w:ind w:left="357" w:hanging="357"/>
        <w:rPr>
          <w:rFonts w:ascii="Arial" w:hAnsi="Arial" w:cs="Arial"/>
          <w:sz w:val="16"/>
          <w:szCs w:val="16"/>
        </w:rPr>
      </w:pPr>
      <w:r w:rsidRPr="003302A2">
        <w:rPr>
          <w:rFonts w:ascii="Arial" w:hAnsi="Arial" w:cs="Arial"/>
          <w:sz w:val="16"/>
          <w:szCs w:val="16"/>
        </w:rPr>
        <w:t xml:space="preserve">Amennyiben a beszerzés Európai Uniós támogatásból valósul meg, úgy a 2014 - 2020 programozási időszakban az egyes európai uniós alapokból származó támogatások felhasználásának rendjéről szóló 272/2014. (XI. 5.) Korm. rendeletet is alkalmazni kell a közbeszerzési eljárások lefolytatása során. </w:t>
      </w:r>
    </w:p>
    <w:p w:rsidR="006458B2" w:rsidRPr="003302A2" w:rsidRDefault="006458B2" w:rsidP="005C2616">
      <w:pPr>
        <w:pStyle w:val="Stlus1"/>
        <w:widowControl w:val="0"/>
        <w:rPr>
          <w:rFonts w:ascii="Arial" w:hAnsi="Arial" w:cs="Arial"/>
          <w:sz w:val="16"/>
          <w:szCs w:val="16"/>
        </w:rPr>
      </w:pPr>
    </w:p>
    <w:p w:rsidR="006458B2" w:rsidRPr="003302A2" w:rsidRDefault="006458B2" w:rsidP="005C2616">
      <w:pPr>
        <w:pStyle w:val="Stlus1"/>
        <w:widowControl w:val="0"/>
        <w:numPr>
          <w:ilvl w:val="0"/>
          <w:numId w:val="7"/>
        </w:numPr>
        <w:suppressAutoHyphens w:val="0"/>
        <w:ind w:left="357" w:hanging="357"/>
        <w:rPr>
          <w:rFonts w:ascii="Arial" w:hAnsi="Arial" w:cs="Arial"/>
          <w:color w:val="000000"/>
          <w:sz w:val="16"/>
          <w:szCs w:val="16"/>
        </w:rPr>
      </w:pPr>
      <w:r w:rsidRPr="003302A2">
        <w:rPr>
          <w:rFonts w:ascii="Arial" w:hAnsi="Arial" w:cs="Arial"/>
          <w:color w:val="000000"/>
          <w:sz w:val="16"/>
          <w:szCs w:val="16"/>
        </w:rPr>
        <w:t xml:space="preserve">Jelen szabályzatban rendezett beszerzési eljárások belső ellenőrzésére, esetenként célvizsgálatok lefolytatására a jegyző és a Pénzügyi és Fejlesztési Bizottság jogosult ellenőrző személyt (személyeket) megbízni, </w:t>
      </w:r>
      <w:proofErr w:type="gramStart"/>
      <w:r w:rsidRPr="003302A2">
        <w:rPr>
          <w:rFonts w:ascii="Arial" w:hAnsi="Arial" w:cs="Arial"/>
          <w:color w:val="000000"/>
          <w:sz w:val="16"/>
          <w:szCs w:val="16"/>
        </w:rPr>
        <w:t>aki(</w:t>
      </w:r>
      <w:proofErr w:type="gramEnd"/>
      <w:r w:rsidRPr="003302A2">
        <w:rPr>
          <w:rFonts w:ascii="Arial" w:hAnsi="Arial" w:cs="Arial"/>
          <w:color w:val="000000"/>
          <w:sz w:val="16"/>
          <w:szCs w:val="16"/>
        </w:rPr>
        <w:t>k) a vizsgálatot a belső ellenőr munkatárs közreműködésével végzi(k).</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jc w:val="center"/>
        <w:rPr>
          <w:rFonts w:ascii="Arial" w:hAnsi="Arial" w:cs="Arial"/>
          <w:b/>
          <w:bCs/>
          <w:color w:val="000000"/>
          <w:sz w:val="16"/>
          <w:szCs w:val="16"/>
        </w:rPr>
      </w:pPr>
      <w:r w:rsidRPr="003302A2">
        <w:rPr>
          <w:rFonts w:ascii="Arial" w:hAnsi="Arial" w:cs="Arial"/>
          <w:b/>
          <w:bCs/>
          <w:color w:val="000000"/>
          <w:sz w:val="16"/>
          <w:szCs w:val="16"/>
        </w:rPr>
        <w:t>VII.</w:t>
      </w:r>
    </w:p>
    <w:p w:rsidR="006458B2" w:rsidRPr="003302A2" w:rsidRDefault="006458B2" w:rsidP="005C2616">
      <w:pPr>
        <w:pStyle w:val="Stlus1"/>
        <w:widowControl w:val="0"/>
        <w:jc w:val="center"/>
        <w:rPr>
          <w:rFonts w:ascii="Arial" w:hAnsi="Arial" w:cs="Arial"/>
          <w:b/>
          <w:bCs/>
          <w:color w:val="000000"/>
          <w:sz w:val="16"/>
          <w:szCs w:val="16"/>
        </w:rPr>
      </w:pPr>
      <w:r w:rsidRPr="003302A2">
        <w:rPr>
          <w:rFonts w:ascii="Arial" w:hAnsi="Arial" w:cs="Arial"/>
          <w:b/>
          <w:bCs/>
          <w:color w:val="000000"/>
          <w:sz w:val="16"/>
          <w:szCs w:val="16"/>
        </w:rPr>
        <w:t>Záró rendelkezések</w:t>
      </w:r>
    </w:p>
    <w:p w:rsidR="006458B2" w:rsidRPr="003302A2" w:rsidRDefault="006458B2" w:rsidP="005C2616">
      <w:pPr>
        <w:pStyle w:val="Stlus1"/>
        <w:widowControl w:val="0"/>
        <w:jc w:val="center"/>
        <w:rPr>
          <w:rFonts w:ascii="Arial" w:hAnsi="Arial" w:cs="Arial"/>
          <w:b/>
          <w:bCs/>
          <w:color w:val="000000"/>
          <w:sz w:val="16"/>
          <w:szCs w:val="16"/>
        </w:rPr>
      </w:pPr>
    </w:p>
    <w:p w:rsidR="006458B2" w:rsidRPr="003302A2" w:rsidRDefault="006458B2" w:rsidP="005C2616">
      <w:pPr>
        <w:pStyle w:val="Stlus1"/>
        <w:widowControl w:val="0"/>
        <w:ind w:left="330" w:hanging="330"/>
        <w:rPr>
          <w:rFonts w:ascii="Arial" w:hAnsi="Arial" w:cs="Arial"/>
          <w:color w:val="000000"/>
          <w:sz w:val="16"/>
          <w:szCs w:val="16"/>
        </w:rPr>
      </w:pPr>
      <w:r w:rsidRPr="003302A2">
        <w:rPr>
          <w:rFonts w:ascii="Arial" w:hAnsi="Arial" w:cs="Arial"/>
          <w:sz w:val="16"/>
          <w:szCs w:val="16"/>
        </w:rPr>
        <w:t>1.</w:t>
      </w:r>
      <w:r w:rsidRPr="003302A2">
        <w:rPr>
          <w:rFonts w:ascii="Arial" w:hAnsi="Arial" w:cs="Arial"/>
          <w:sz w:val="16"/>
          <w:szCs w:val="16"/>
        </w:rPr>
        <w:tab/>
        <w:t>Jel</w:t>
      </w:r>
      <w:r>
        <w:rPr>
          <w:rFonts w:ascii="Arial" w:hAnsi="Arial" w:cs="Arial"/>
          <w:sz w:val="16"/>
          <w:szCs w:val="16"/>
        </w:rPr>
        <w:t>en Közbeszerzési Szabályzat 2017. március 16-án</w:t>
      </w:r>
      <w:r w:rsidRPr="003302A2">
        <w:rPr>
          <w:rFonts w:ascii="Arial" w:hAnsi="Arial" w:cs="Arial"/>
          <w:sz w:val="16"/>
          <w:szCs w:val="16"/>
        </w:rPr>
        <w:t xml:space="preserve"> lép hatályba, rendelkezéseit a hatálybalépés után</w:t>
      </w:r>
      <w:r w:rsidRPr="003302A2">
        <w:rPr>
          <w:rFonts w:ascii="Arial" w:hAnsi="Arial" w:cs="Arial"/>
          <w:color w:val="000000"/>
          <w:sz w:val="16"/>
          <w:szCs w:val="16"/>
        </w:rPr>
        <w:t xml:space="preserve"> megkezdett beszerzésekre kell alkalmazni. </w:t>
      </w:r>
    </w:p>
    <w:p w:rsidR="006458B2" w:rsidRPr="003302A2" w:rsidRDefault="006458B2" w:rsidP="005C2616">
      <w:pPr>
        <w:pStyle w:val="Stlus1"/>
        <w:widowControl w:val="0"/>
        <w:ind w:left="330" w:hanging="330"/>
        <w:rPr>
          <w:rFonts w:ascii="Arial" w:hAnsi="Arial" w:cs="Arial"/>
          <w:color w:val="000000"/>
          <w:sz w:val="16"/>
          <w:szCs w:val="16"/>
        </w:rPr>
      </w:pPr>
    </w:p>
    <w:p w:rsidR="006458B2" w:rsidRPr="003302A2" w:rsidRDefault="006458B2" w:rsidP="005C2616">
      <w:pPr>
        <w:pStyle w:val="Stlus1"/>
        <w:widowControl w:val="0"/>
        <w:ind w:left="330" w:hanging="330"/>
        <w:rPr>
          <w:rFonts w:ascii="Arial" w:hAnsi="Arial" w:cs="Arial"/>
          <w:color w:val="000000"/>
          <w:sz w:val="16"/>
          <w:szCs w:val="16"/>
        </w:rPr>
      </w:pPr>
      <w:r w:rsidRPr="003302A2">
        <w:rPr>
          <w:rFonts w:ascii="Arial" w:hAnsi="Arial" w:cs="Arial"/>
          <w:color w:val="000000"/>
          <w:sz w:val="16"/>
          <w:szCs w:val="16"/>
        </w:rPr>
        <w:t>2.</w:t>
      </w:r>
      <w:r w:rsidRPr="003302A2">
        <w:rPr>
          <w:rFonts w:ascii="Arial" w:hAnsi="Arial" w:cs="Arial"/>
          <w:color w:val="000000"/>
          <w:sz w:val="16"/>
          <w:szCs w:val="16"/>
        </w:rPr>
        <w:tab/>
        <w:t>Jelen Közbeszerzési Szabályzat hatályba lépéséve</w:t>
      </w:r>
      <w:r>
        <w:rPr>
          <w:rFonts w:ascii="Arial" w:hAnsi="Arial" w:cs="Arial"/>
          <w:color w:val="000000"/>
          <w:sz w:val="16"/>
          <w:szCs w:val="16"/>
        </w:rPr>
        <w:t>l egy időben a 2016. március 30-ától</w:t>
      </w:r>
      <w:r w:rsidRPr="003302A2">
        <w:rPr>
          <w:rFonts w:ascii="Arial" w:hAnsi="Arial" w:cs="Arial"/>
          <w:color w:val="000000"/>
          <w:sz w:val="16"/>
          <w:szCs w:val="16"/>
        </w:rPr>
        <w:t xml:space="preserve"> hatályos szabályzat hatályát veszti. </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rPr>
          <w:rFonts w:ascii="Arial" w:hAnsi="Arial" w:cs="Arial"/>
          <w:color w:val="000000"/>
          <w:sz w:val="16"/>
          <w:szCs w:val="16"/>
        </w:rPr>
      </w:pPr>
      <w:r w:rsidRPr="003302A2">
        <w:rPr>
          <w:rFonts w:ascii="Arial" w:hAnsi="Arial" w:cs="Arial"/>
          <w:color w:val="000000"/>
          <w:sz w:val="16"/>
          <w:szCs w:val="16"/>
        </w:rPr>
        <w:t>Bácsalmás</w:t>
      </w:r>
      <w:proofErr w:type="gramStart"/>
      <w:r w:rsidRPr="003302A2">
        <w:rPr>
          <w:rFonts w:ascii="Arial" w:hAnsi="Arial" w:cs="Arial"/>
          <w:color w:val="000000"/>
          <w:sz w:val="16"/>
          <w:szCs w:val="16"/>
        </w:rPr>
        <w:t>, …</w:t>
      </w:r>
      <w:proofErr w:type="gramEnd"/>
      <w:r w:rsidRPr="003302A2">
        <w:rPr>
          <w:rFonts w:ascii="Arial" w:hAnsi="Arial" w:cs="Arial"/>
          <w:color w:val="000000"/>
          <w:sz w:val="16"/>
          <w:szCs w:val="16"/>
        </w:rPr>
        <w:t>…………</w:t>
      </w:r>
    </w:p>
    <w:p w:rsidR="006458B2" w:rsidRPr="003302A2" w:rsidRDefault="006458B2" w:rsidP="005C2616">
      <w:pPr>
        <w:pStyle w:val="Stlus1"/>
        <w:widowControl w:val="0"/>
        <w:rPr>
          <w:rFonts w:ascii="Arial" w:hAnsi="Arial" w:cs="Arial"/>
          <w:color w:val="000000"/>
          <w:sz w:val="16"/>
          <w:szCs w:val="16"/>
        </w:rPr>
      </w:pPr>
    </w:p>
    <w:p w:rsidR="006458B2" w:rsidRPr="003302A2" w:rsidRDefault="006458B2" w:rsidP="005C2616">
      <w:pPr>
        <w:pStyle w:val="Stlus1"/>
        <w:widowControl w:val="0"/>
        <w:tabs>
          <w:tab w:val="center" w:pos="2262"/>
          <w:tab w:val="center" w:pos="6786"/>
        </w:tabs>
        <w:rPr>
          <w:rFonts w:ascii="Arial" w:hAnsi="Arial" w:cs="Arial"/>
          <w:color w:val="000000"/>
          <w:sz w:val="16"/>
          <w:szCs w:val="16"/>
        </w:rPr>
      </w:pPr>
      <w:r w:rsidRPr="003302A2">
        <w:rPr>
          <w:rFonts w:ascii="Arial" w:hAnsi="Arial" w:cs="Arial"/>
          <w:color w:val="000000"/>
          <w:sz w:val="16"/>
          <w:szCs w:val="16"/>
        </w:rPr>
        <w:tab/>
        <w:t>………………………………..</w:t>
      </w:r>
      <w:r w:rsidRPr="003302A2">
        <w:rPr>
          <w:rFonts w:ascii="Arial" w:hAnsi="Arial" w:cs="Arial"/>
          <w:color w:val="000000"/>
          <w:sz w:val="16"/>
          <w:szCs w:val="16"/>
        </w:rPr>
        <w:tab/>
        <w:t>………………………………..</w:t>
      </w:r>
    </w:p>
    <w:p w:rsidR="006458B2" w:rsidRPr="003302A2" w:rsidRDefault="006458B2" w:rsidP="005C2616">
      <w:pPr>
        <w:pStyle w:val="Stlus1"/>
        <w:widowControl w:val="0"/>
        <w:tabs>
          <w:tab w:val="center" w:pos="2262"/>
          <w:tab w:val="center" w:pos="6786"/>
        </w:tabs>
        <w:rPr>
          <w:rFonts w:ascii="Arial" w:hAnsi="Arial" w:cs="Arial"/>
          <w:color w:val="000000"/>
          <w:sz w:val="16"/>
          <w:szCs w:val="16"/>
        </w:rPr>
      </w:pPr>
      <w:r w:rsidRPr="003302A2">
        <w:rPr>
          <w:rFonts w:ascii="Arial" w:hAnsi="Arial" w:cs="Arial"/>
          <w:color w:val="000000"/>
          <w:sz w:val="16"/>
          <w:szCs w:val="16"/>
        </w:rPr>
        <w:tab/>
        <w:t xml:space="preserve">Németh Balázs </w:t>
      </w:r>
      <w:r w:rsidRPr="003302A2">
        <w:rPr>
          <w:rFonts w:ascii="Arial" w:hAnsi="Arial" w:cs="Arial"/>
          <w:color w:val="000000"/>
          <w:sz w:val="16"/>
          <w:szCs w:val="16"/>
        </w:rPr>
        <w:tab/>
        <w:t>Patocskai Ibolya</w:t>
      </w:r>
    </w:p>
    <w:p w:rsidR="006458B2" w:rsidRPr="003302A2" w:rsidRDefault="006458B2" w:rsidP="005C2616">
      <w:pPr>
        <w:pStyle w:val="Stlus1"/>
        <w:widowControl w:val="0"/>
        <w:tabs>
          <w:tab w:val="center" w:pos="2262"/>
          <w:tab w:val="center" w:pos="6786"/>
        </w:tabs>
        <w:rPr>
          <w:rFonts w:ascii="Arial" w:hAnsi="Arial" w:cs="Arial"/>
          <w:color w:val="000000"/>
          <w:sz w:val="16"/>
          <w:szCs w:val="16"/>
        </w:rPr>
      </w:pPr>
      <w:r w:rsidRPr="003302A2">
        <w:rPr>
          <w:rFonts w:ascii="Arial" w:hAnsi="Arial" w:cs="Arial"/>
          <w:color w:val="000000"/>
          <w:sz w:val="16"/>
          <w:szCs w:val="16"/>
        </w:rPr>
        <w:tab/>
        <w:t>Bácsalmás város</w:t>
      </w:r>
      <w:r w:rsidR="003A7DF2">
        <w:rPr>
          <w:rFonts w:ascii="Arial" w:hAnsi="Arial" w:cs="Arial"/>
          <w:color w:val="000000"/>
          <w:sz w:val="16"/>
          <w:szCs w:val="16"/>
        </w:rPr>
        <w:t xml:space="preserve"> polgármestere</w:t>
      </w:r>
      <w:r w:rsidRPr="003302A2">
        <w:rPr>
          <w:rFonts w:ascii="Arial" w:hAnsi="Arial" w:cs="Arial"/>
          <w:color w:val="000000"/>
          <w:sz w:val="16"/>
          <w:szCs w:val="16"/>
        </w:rPr>
        <w:tab/>
        <w:t>Bácsalmási Közös Önkormányzati Hivatal</w:t>
      </w:r>
      <w:r w:rsidR="003A7DF2">
        <w:rPr>
          <w:rFonts w:ascii="Arial" w:hAnsi="Arial" w:cs="Arial"/>
          <w:color w:val="000000"/>
          <w:sz w:val="16"/>
          <w:szCs w:val="16"/>
        </w:rPr>
        <w:t xml:space="preserve"> jegyzője</w:t>
      </w:r>
    </w:p>
    <w:p w:rsidR="006458B2" w:rsidRPr="00753360" w:rsidRDefault="006458B2" w:rsidP="005C2616">
      <w:pPr>
        <w:pStyle w:val="Stlus1"/>
        <w:widowControl w:val="0"/>
        <w:tabs>
          <w:tab w:val="center" w:pos="2262"/>
          <w:tab w:val="center" w:pos="6786"/>
        </w:tabs>
        <w:jc w:val="right"/>
        <w:rPr>
          <w:rFonts w:ascii="Arial" w:hAnsi="Arial" w:cs="Arial"/>
          <w:i/>
          <w:sz w:val="20"/>
          <w:szCs w:val="20"/>
        </w:rPr>
      </w:pPr>
      <w:r>
        <w:rPr>
          <w:rFonts w:ascii="Arial" w:hAnsi="Arial" w:cs="Arial"/>
          <w:color w:val="000000"/>
          <w:sz w:val="20"/>
          <w:szCs w:val="20"/>
        </w:rPr>
        <w:br w:type="page"/>
      </w:r>
      <w:r w:rsidRPr="00753360">
        <w:rPr>
          <w:rFonts w:ascii="Arial" w:hAnsi="Arial" w:cs="Arial"/>
          <w:i/>
          <w:sz w:val="20"/>
          <w:szCs w:val="20"/>
        </w:rPr>
        <w:lastRenderedPageBreak/>
        <w:t>1. sz. melléklet</w:t>
      </w:r>
    </w:p>
    <w:p w:rsidR="006458B2" w:rsidRPr="00753360" w:rsidRDefault="006458B2" w:rsidP="005C2616">
      <w:pPr>
        <w:widowControl w:val="0"/>
        <w:jc w:val="both"/>
        <w:rPr>
          <w:color w:val="000000"/>
          <w:sz w:val="10"/>
          <w:szCs w:val="10"/>
        </w:rPr>
      </w:pPr>
    </w:p>
    <w:p w:rsidR="006458B2" w:rsidRPr="003302A2" w:rsidRDefault="006458B2" w:rsidP="005C2616">
      <w:pPr>
        <w:widowControl w:val="0"/>
        <w:jc w:val="center"/>
        <w:rPr>
          <w:b/>
          <w:bCs/>
          <w:sz w:val="16"/>
          <w:szCs w:val="16"/>
        </w:rPr>
      </w:pPr>
      <w:r w:rsidRPr="003302A2">
        <w:rPr>
          <w:b/>
          <w:bCs/>
          <w:sz w:val="16"/>
          <w:szCs w:val="16"/>
        </w:rPr>
        <w:t xml:space="preserve">Ö S </w:t>
      </w:r>
      <w:proofErr w:type="spellStart"/>
      <w:r w:rsidRPr="003302A2">
        <w:rPr>
          <w:b/>
          <w:bCs/>
          <w:sz w:val="16"/>
          <w:szCs w:val="16"/>
        </w:rPr>
        <w:t>S</w:t>
      </w:r>
      <w:proofErr w:type="spellEnd"/>
      <w:r w:rsidRPr="003302A2">
        <w:rPr>
          <w:b/>
          <w:bCs/>
          <w:sz w:val="16"/>
          <w:szCs w:val="16"/>
        </w:rPr>
        <w:t xml:space="preserve"> Z E F É R H E T E T L E N S É G I   É S  T I T O K T </w:t>
      </w:r>
      <w:proofErr w:type="gramStart"/>
      <w:r w:rsidRPr="003302A2">
        <w:rPr>
          <w:b/>
          <w:bCs/>
          <w:sz w:val="16"/>
          <w:szCs w:val="16"/>
        </w:rPr>
        <w:t>A</w:t>
      </w:r>
      <w:proofErr w:type="gramEnd"/>
      <w:r w:rsidRPr="003302A2">
        <w:rPr>
          <w:b/>
          <w:bCs/>
          <w:sz w:val="16"/>
          <w:szCs w:val="16"/>
        </w:rPr>
        <w:t xml:space="preserve"> R T Á S I</w:t>
      </w:r>
    </w:p>
    <w:p w:rsidR="006458B2" w:rsidRPr="003302A2" w:rsidRDefault="006458B2" w:rsidP="005C2616">
      <w:pPr>
        <w:widowControl w:val="0"/>
        <w:jc w:val="center"/>
        <w:rPr>
          <w:b/>
          <w:bCs/>
          <w:sz w:val="16"/>
          <w:szCs w:val="16"/>
        </w:rPr>
      </w:pPr>
      <w:r w:rsidRPr="003302A2">
        <w:rPr>
          <w:b/>
          <w:bCs/>
          <w:sz w:val="16"/>
          <w:szCs w:val="16"/>
        </w:rPr>
        <w:t xml:space="preserve">N Y I L </w:t>
      </w:r>
      <w:proofErr w:type="gramStart"/>
      <w:r w:rsidRPr="003302A2">
        <w:rPr>
          <w:b/>
          <w:bCs/>
          <w:sz w:val="16"/>
          <w:szCs w:val="16"/>
        </w:rPr>
        <w:t>A</w:t>
      </w:r>
      <w:proofErr w:type="gramEnd"/>
      <w:r w:rsidRPr="003302A2">
        <w:rPr>
          <w:b/>
          <w:bCs/>
          <w:sz w:val="16"/>
          <w:szCs w:val="16"/>
        </w:rPr>
        <w:t xml:space="preserve"> T K O Z A T</w:t>
      </w:r>
    </w:p>
    <w:p w:rsidR="006458B2" w:rsidRPr="003302A2" w:rsidRDefault="006458B2" w:rsidP="005C2616">
      <w:pPr>
        <w:widowControl w:val="0"/>
        <w:rPr>
          <w:sz w:val="16"/>
          <w:szCs w:val="16"/>
        </w:rPr>
      </w:pPr>
    </w:p>
    <w:p w:rsidR="006458B2" w:rsidRPr="003302A2" w:rsidRDefault="006458B2" w:rsidP="005C2616">
      <w:pPr>
        <w:widowControl w:val="0"/>
        <w:jc w:val="both"/>
        <w:rPr>
          <w:b/>
          <w:bCs/>
          <w:sz w:val="16"/>
          <w:szCs w:val="16"/>
        </w:rPr>
      </w:pPr>
      <w:proofErr w:type="gramStart"/>
      <w:r w:rsidRPr="003302A2">
        <w:rPr>
          <w:sz w:val="16"/>
          <w:szCs w:val="16"/>
        </w:rPr>
        <w:t xml:space="preserve">Alulírott </w:t>
      </w:r>
      <w:r w:rsidRPr="003302A2">
        <w:rPr>
          <w:b/>
          <w:bCs/>
          <w:sz w:val="16"/>
          <w:szCs w:val="16"/>
        </w:rPr>
        <w:t>…</w:t>
      </w:r>
      <w:proofErr w:type="gramEnd"/>
      <w:r w:rsidRPr="003302A2">
        <w:rPr>
          <w:b/>
          <w:bCs/>
          <w:sz w:val="16"/>
          <w:szCs w:val="16"/>
        </w:rPr>
        <w:t>………………………………</w:t>
      </w:r>
    </w:p>
    <w:p w:rsidR="006458B2" w:rsidRPr="003302A2" w:rsidRDefault="006458B2" w:rsidP="005C2616">
      <w:pPr>
        <w:widowControl w:val="0"/>
        <w:jc w:val="both"/>
        <w:rPr>
          <w:sz w:val="16"/>
          <w:szCs w:val="16"/>
        </w:rPr>
      </w:pPr>
    </w:p>
    <w:p w:rsidR="006458B2" w:rsidRPr="003302A2" w:rsidRDefault="006458B2" w:rsidP="005C2616">
      <w:pPr>
        <w:widowControl w:val="0"/>
        <w:jc w:val="both"/>
        <w:rPr>
          <w:b/>
          <w:bCs/>
          <w:sz w:val="16"/>
          <w:szCs w:val="16"/>
        </w:rPr>
      </w:pPr>
      <w:r w:rsidRPr="003302A2">
        <w:rPr>
          <w:sz w:val="16"/>
          <w:szCs w:val="16"/>
        </w:rPr>
        <w:t xml:space="preserve">Mint </w:t>
      </w:r>
      <w:proofErr w:type="gramStart"/>
      <w:r w:rsidRPr="003302A2">
        <w:rPr>
          <w:color w:val="000000"/>
          <w:sz w:val="16"/>
          <w:szCs w:val="16"/>
        </w:rPr>
        <w:t>a</w:t>
      </w:r>
      <w:r w:rsidRPr="003302A2">
        <w:rPr>
          <w:b/>
          <w:bCs/>
          <w:color w:val="000000"/>
          <w:sz w:val="16"/>
          <w:szCs w:val="16"/>
        </w:rPr>
        <w:t xml:space="preserve"> </w:t>
      </w:r>
      <w:r w:rsidRPr="003302A2">
        <w:rPr>
          <w:b/>
          <w:bCs/>
          <w:sz w:val="16"/>
          <w:szCs w:val="16"/>
        </w:rPr>
        <w:t>…</w:t>
      </w:r>
      <w:proofErr w:type="gramEnd"/>
      <w:r w:rsidRPr="003302A2">
        <w:rPr>
          <w:b/>
          <w:bCs/>
          <w:sz w:val="16"/>
          <w:szCs w:val="16"/>
        </w:rPr>
        <w:t>………………….</w:t>
      </w:r>
      <w:r w:rsidRPr="003302A2">
        <w:rPr>
          <w:sz w:val="16"/>
          <w:szCs w:val="16"/>
        </w:rPr>
        <w:t xml:space="preserve"> ajánlatkérő által a </w:t>
      </w:r>
      <w:r w:rsidRPr="003302A2">
        <w:rPr>
          <w:b/>
          <w:bCs/>
          <w:sz w:val="16"/>
          <w:szCs w:val="16"/>
        </w:rPr>
        <w:t>„</w:t>
      </w:r>
      <w:r w:rsidRPr="003302A2">
        <w:rPr>
          <w:b/>
          <w:bCs/>
          <w:color w:val="000000"/>
          <w:sz w:val="16"/>
          <w:szCs w:val="16"/>
        </w:rPr>
        <w:t>…………………………</w:t>
      </w:r>
      <w:r w:rsidRPr="003302A2">
        <w:rPr>
          <w:b/>
          <w:bCs/>
          <w:sz w:val="16"/>
          <w:szCs w:val="16"/>
        </w:rPr>
        <w:t>”</w:t>
      </w:r>
      <w:r w:rsidRPr="003302A2">
        <w:rPr>
          <w:bCs/>
          <w:sz w:val="16"/>
          <w:szCs w:val="16"/>
        </w:rPr>
        <w:t xml:space="preserve"> tárgyában </w:t>
      </w:r>
      <w:r w:rsidRPr="003302A2">
        <w:rPr>
          <w:sz w:val="16"/>
          <w:szCs w:val="16"/>
        </w:rPr>
        <w:t>lefolytatásra kerülő közbeszerzési eljárás tekintetében kijelentem, hogy velem szemben a közbeszerzésekről szóló 2015. évi CXLIII. törvény (a továbbiakban: Kbt.) 25. §</w:t>
      </w:r>
      <w:proofErr w:type="spellStart"/>
      <w:r w:rsidRPr="003302A2">
        <w:rPr>
          <w:sz w:val="16"/>
          <w:szCs w:val="16"/>
        </w:rPr>
        <w:t>-ában</w:t>
      </w:r>
      <w:proofErr w:type="spellEnd"/>
      <w:r w:rsidRPr="003302A2">
        <w:rPr>
          <w:sz w:val="16"/>
          <w:szCs w:val="16"/>
        </w:rPr>
        <w:t xml:space="preserve"> foglalt kizáró körülmények, összeférhetetlenségi okok nem állnak fenn.</w:t>
      </w:r>
    </w:p>
    <w:p w:rsidR="006458B2" w:rsidRPr="003302A2" w:rsidRDefault="006458B2" w:rsidP="005C2616">
      <w:pPr>
        <w:widowControl w:val="0"/>
        <w:jc w:val="both"/>
        <w:rPr>
          <w:sz w:val="16"/>
          <w:szCs w:val="16"/>
        </w:rPr>
      </w:pPr>
      <w:r w:rsidRPr="003302A2">
        <w:rPr>
          <w:sz w:val="16"/>
          <w:szCs w:val="16"/>
        </w:rPr>
        <w:t>Az összeférhetetlenség hivatkozott szabályait az alábbiak szerint megismertem:</w:t>
      </w:r>
    </w:p>
    <w:p w:rsidR="006458B2" w:rsidRPr="003302A2" w:rsidRDefault="006458B2" w:rsidP="005C2616">
      <w:pPr>
        <w:widowControl w:val="0"/>
        <w:jc w:val="both"/>
        <w:rPr>
          <w:i/>
          <w:iCs/>
          <w:sz w:val="16"/>
          <w:szCs w:val="16"/>
        </w:rPr>
      </w:pPr>
    </w:p>
    <w:p w:rsidR="006458B2" w:rsidRPr="003302A2" w:rsidRDefault="006458B2" w:rsidP="005C2616">
      <w:pPr>
        <w:widowControl w:val="0"/>
        <w:ind w:firstLine="240"/>
        <w:jc w:val="both"/>
        <w:rPr>
          <w:i/>
          <w:color w:val="222222"/>
          <w:sz w:val="16"/>
          <w:szCs w:val="16"/>
        </w:rPr>
      </w:pPr>
      <w:r w:rsidRPr="003302A2">
        <w:rPr>
          <w:b/>
          <w:bCs/>
          <w:i/>
          <w:color w:val="222222"/>
          <w:sz w:val="16"/>
          <w:szCs w:val="16"/>
        </w:rPr>
        <w:t xml:space="preserve">25. § </w:t>
      </w:r>
      <w:r w:rsidRPr="003302A2">
        <w:rPr>
          <w:i/>
          <w:color w:val="222222"/>
          <w:sz w:val="16"/>
          <w:szCs w:val="16"/>
        </w:rPr>
        <w:t>(1) Az ajánlatkérő köteles minden szükséges intézkedést megtenni annak érdekében, hogy elkerülje az összeférhetetlenséget és a verseny tisztaságának sérelmét eredményező helyzetek kialakulását.</w:t>
      </w:r>
    </w:p>
    <w:p w:rsidR="006458B2" w:rsidRPr="003302A2" w:rsidRDefault="006458B2" w:rsidP="005C2616">
      <w:pPr>
        <w:widowControl w:val="0"/>
        <w:ind w:firstLine="240"/>
        <w:jc w:val="both"/>
        <w:rPr>
          <w:i/>
          <w:color w:val="222222"/>
          <w:sz w:val="16"/>
          <w:szCs w:val="16"/>
        </w:rPr>
      </w:pPr>
      <w:r w:rsidRPr="003302A2">
        <w:rPr>
          <w:i/>
          <w:color w:val="222222"/>
          <w:sz w:val="16"/>
          <w:szCs w:val="16"/>
        </w:rPr>
        <w:t>(2) Összeférhetetlen és nem vehet részt az eljárás előkészítésében és lefolytatásában az ajánlatkérő nevében olyan személy vagy szervezet, amely funkcióinak pártatlan és tárgyilagos gyakorlására bármely okból, így különösen gazdasági vagy más érdek vagy az eljárásban részt vevő gazdasági szereplővel fennálló más közös érdek miatt nem képes.</w:t>
      </w:r>
    </w:p>
    <w:p w:rsidR="006458B2" w:rsidRPr="003302A2" w:rsidRDefault="006458B2" w:rsidP="005C2616">
      <w:pPr>
        <w:widowControl w:val="0"/>
        <w:ind w:firstLine="240"/>
        <w:jc w:val="both"/>
        <w:rPr>
          <w:i/>
          <w:color w:val="222222"/>
          <w:sz w:val="16"/>
          <w:szCs w:val="16"/>
        </w:rPr>
      </w:pPr>
      <w:r w:rsidRPr="003302A2">
        <w:rPr>
          <w:i/>
          <w:color w:val="222222"/>
          <w:sz w:val="16"/>
          <w:szCs w:val="16"/>
        </w:rPr>
        <w:t>(3) Összeférhetetlen és nem vehet részt az eljárásban ajánlattevőként, részvételre jelentkezőként, alvállalkozóként vagy az alkalmasság igazolásában részt vevő szervezetként</w:t>
      </w:r>
    </w:p>
    <w:p w:rsidR="006458B2" w:rsidRPr="003302A2" w:rsidRDefault="006458B2" w:rsidP="005C2616">
      <w:pPr>
        <w:widowControl w:val="0"/>
        <w:ind w:firstLine="240"/>
        <w:jc w:val="both"/>
        <w:rPr>
          <w:i/>
          <w:color w:val="222222"/>
          <w:sz w:val="16"/>
          <w:szCs w:val="16"/>
        </w:rPr>
      </w:pPr>
      <w:proofErr w:type="gramStart"/>
      <w:r w:rsidRPr="003302A2">
        <w:rPr>
          <w:i/>
          <w:iCs/>
          <w:color w:val="222222"/>
          <w:sz w:val="16"/>
          <w:szCs w:val="16"/>
        </w:rPr>
        <w:t>a</w:t>
      </w:r>
      <w:proofErr w:type="gramEnd"/>
      <w:r w:rsidRPr="003302A2">
        <w:rPr>
          <w:i/>
          <w:iCs/>
          <w:color w:val="222222"/>
          <w:sz w:val="16"/>
          <w:szCs w:val="16"/>
        </w:rPr>
        <w:t xml:space="preserve">) </w:t>
      </w:r>
      <w:r w:rsidRPr="003302A2">
        <w:rPr>
          <w:i/>
          <w:color w:val="222222"/>
          <w:sz w:val="16"/>
          <w:szCs w:val="16"/>
        </w:rPr>
        <w:t>az ajánlatkérő által az eljárással vagy annak előkészítésével kapcsolatos tevékenységbe bevont személy vagy szervezet,</w:t>
      </w:r>
    </w:p>
    <w:p w:rsidR="006458B2" w:rsidRPr="003302A2" w:rsidRDefault="006458B2" w:rsidP="005C2616">
      <w:pPr>
        <w:widowControl w:val="0"/>
        <w:ind w:firstLine="240"/>
        <w:jc w:val="both"/>
        <w:rPr>
          <w:i/>
          <w:color w:val="222222"/>
          <w:sz w:val="16"/>
          <w:szCs w:val="16"/>
        </w:rPr>
      </w:pPr>
      <w:r w:rsidRPr="003302A2">
        <w:rPr>
          <w:i/>
          <w:iCs/>
          <w:color w:val="222222"/>
          <w:sz w:val="16"/>
          <w:szCs w:val="16"/>
        </w:rPr>
        <w:t xml:space="preserve">b) </w:t>
      </w:r>
      <w:r w:rsidRPr="003302A2">
        <w:rPr>
          <w:i/>
          <w:color w:val="222222"/>
          <w:sz w:val="16"/>
          <w:szCs w:val="16"/>
        </w:rPr>
        <w:t>az a szervezet, amelynek</w:t>
      </w:r>
    </w:p>
    <w:p w:rsidR="006458B2" w:rsidRPr="003302A2" w:rsidRDefault="006458B2" w:rsidP="005C2616">
      <w:pPr>
        <w:widowControl w:val="0"/>
        <w:ind w:firstLine="240"/>
        <w:jc w:val="both"/>
        <w:rPr>
          <w:i/>
          <w:color w:val="222222"/>
          <w:sz w:val="16"/>
          <w:szCs w:val="16"/>
        </w:rPr>
      </w:pPr>
      <w:proofErr w:type="spellStart"/>
      <w:r w:rsidRPr="003302A2">
        <w:rPr>
          <w:i/>
          <w:iCs/>
          <w:color w:val="222222"/>
          <w:sz w:val="16"/>
          <w:szCs w:val="16"/>
        </w:rPr>
        <w:t>ba</w:t>
      </w:r>
      <w:proofErr w:type="spellEnd"/>
      <w:r w:rsidRPr="003302A2">
        <w:rPr>
          <w:i/>
          <w:iCs/>
          <w:color w:val="222222"/>
          <w:sz w:val="16"/>
          <w:szCs w:val="16"/>
        </w:rPr>
        <w:t xml:space="preserve">) </w:t>
      </w:r>
      <w:r w:rsidRPr="003302A2">
        <w:rPr>
          <w:i/>
          <w:color w:val="222222"/>
          <w:sz w:val="16"/>
          <w:szCs w:val="16"/>
        </w:rPr>
        <w:t>vezető tisztségviselőjét vagy felügyelőbizottságának tagját,</w:t>
      </w:r>
    </w:p>
    <w:p w:rsidR="006458B2" w:rsidRPr="003302A2" w:rsidRDefault="006458B2" w:rsidP="005C2616">
      <w:pPr>
        <w:widowControl w:val="0"/>
        <w:ind w:firstLine="240"/>
        <w:jc w:val="both"/>
        <w:rPr>
          <w:i/>
          <w:color w:val="222222"/>
          <w:sz w:val="16"/>
          <w:szCs w:val="16"/>
        </w:rPr>
      </w:pPr>
      <w:proofErr w:type="spellStart"/>
      <w:r w:rsidRPr="003302A2">
        <w:rPr>
          <w:i/>
          <w:iCs/>
          <w:color w:val="222222"/>
          <w:sz w:val="16"/>
          <w:szCs w:val="16"/>
        </w:rPr>
        <w:t>bb</w:t>
      </w:r>
      <w:proofErr w:type="spellEnd"/>
      <w:r w:rsidRPr="003302A2">
        <w:rPr>
          <w:i/>
          <w:iCs/>
          <w:color w:val="222222"/>
          <w:sz w:val="16"/>
          <w:szCs w:val="16"/>
        </w:rPr>
        <w:t xml:space="preserve">) </w:t>
      </w:r>
      <w:r w:rsidRPr="003302A2">
        <w:rPr>
          <w:i/>
          <w:color w:val="222222"/>
          <w:sz w:val="16"/>
          <w:szCs w:val="16"/>
        </w:rPr>
        <w:t>tulajdonosát,</w:t>
      </w:r>
    </w:p>
    <w:p w:rsidR="006458B2" w:rsidRPr="003302A2" w:rsidRDefault="006458B2" w:rsidP="005C2616">
      <w:pPr>
        <w:widowControl w:val="0"/>
        <w:ind w:firstLine="240"/>
        <w:jc w:val="both"/>
        <w:rPr>
          <w:i/>
          <w:color w:val="222222"/>
          <w:sz w:val="16"/>
          <w:szCs w:val="16"/>
        </w:rPr>
      </w:pPr>
      <w:proofErr w:type="spellStart"/>
      <w:r w:rsidRPr="003302A2">
        <w:rPr>
          <w:i/>
          <w:iCs/>
          <w:color w:val="222222"/>
          <w:sz w:val="16"/>
          <w:szCs w:val="16"/>
        </w:rPr>
        <w:t>bc</w:t>
      </w:r>
      <w:proofErr w:type="spellEnd"/>
      <w:r w:rsidRPr="003302A2">
        <w:rPr>
          <w:i/>
          <w:iCs/>
          <w:color w:val="222222"/>
          <w:sz w:val="16"/>
          <w:szCs w:val="16"/>
        </w:rPr>
        <w:t xml:space="preserve">) </w:t>
      </w:r>
      <w:r w:rsidRPr="003302A2">
        <w:rPr>
          <w:i/>
          <w:color w:val="222222"/>
          <w:sz w:val="16"/>
          <w:szCs w:val="16"/>
        </w:rPr>
        <w:t xml:space="preserve">a </w:t>
      </w:r>
      <w:proofErr w:type="spellStart"/>
      <w:r w:rsidRPr="003302A2">
        <w:rPr>
          <w:i/>
          <w:iCs/>
          <w:color w:val="222222"/>
          <w:sz w:val="16"/>
          <w:szCs w:val="16"/>
        </w:rPr>
        <w:t>ba</w:t>
      </w:r>
      <w:proofErr w:type="spellEnd"/>
      <w:r w:rsidRPr="003302A2">
        <w:rPr>
          <w:i/>
          <w:iCs/>
          <w:color w:val="222222"/>
          <w:sz w:val="16"/>
          <w:szCs w:val="16"/>
        </w:rPr>
        <w:t>)</w:t>
      </w:r>
      <w:proofErr w:type="spellStart"/>
      <w:r w:rsidRPr="003302A2">
        <w:rPr>
          <w:i/>
          <w:iCs/>
          <w:color w:val="222222"/>
          <w:sz w:val="16"/>
          <w:szCs w:val="16"/>
        </w:rPr>
        <w:t>-bb</w:t>
      </w:r>
      <w:proofErr w:type="spellEnd"/>
      <w:r w:rsidRPr="003302A2">
        <w:rPr>
          <w:i/>
          <w:iCs/>
          <w:color w:val="222222"/>
          <w:sz w:val="16"/>
          <w:szCs w:val="16"/>
        </w:rPr>
        <w:t xml:space="preserve">) </w:t>
      </w:r>
      <w:r w:rsidRPr="003302A2">
        <w:rPr>
          <w:i/>
          <w:color w:val="222222"/>
          <w:sz w:val="16"/>
          <w:szCs w:val="16"/>
        </w:rPr>
        <w:t>pont szerinti személy közös háztartásban élő hozzátartozóját az ajánlatkérő az eljárással vagy annak előkészítésével kapcsolatos tevékenységbe bevonta,</w:t>
      </w:r>
    </w:p>
    <w:p w:rsidR="006458B2" w:rsidRPr="003302A2" w:rsidRDefault="006458B2" w:rsidP="005C2616">
      <w:pPr>
        <w:widowControl w:val="0"/>
        <w:jc w:val="both"/>
        <w:rPr>
          <w:i/>
          <w:color w:val="222222"/>
          <w:sz w:val="16"/>
          <w:szCs w:val="16"/>
        </w:rPr>
      </w:pPr>
      <w:proofErr w:type="gramStart"/>
      <w:r w:rsidRPr="003302A2">
        <w:rPr>
          <w:i/>
          <w:color w:val="222222"/>
          <w:sz w:val="16"/>
          <w:szCs w:val="16"/>
        </w:rPr>
        <w:t>ha</w:t>
      </w:r>
      <w:proofErr w:type="gramEnd"/>
      <w:r w:rsidRPr="003302A2">
        <w:rPr>
          <w:i/>
          <w:color w:val="222222"/>
          <w:sz w:val="16"/>
          <w:szCs w:val="16"/>
        </w:rPr>
        <w:t xml:space="preserve"> közreműködése az eljárásban a verseny tisztaságának sérelmét eredményezheti.</w:t>
      </w:r>
    </w:p>
    <w:p w:rsidR="006458B2" w:rsidRPr="003302A2" w:rsidRDefault="006458B2" w:rsidP="005C2616">
      <w:pPr>
        <w:widowControl w:val="0"/>
        <w:ind w:firstLine="240"/>
        <w:jc w:val="both"/>
        <w:rPr>
          <w:i/>
          <w:color w:val="222222"/>
          <w:sz w:val="16"/>
          <w:szCs w:val="16"/>
        </w:rPr>
      </w:pPr>
      <w:r w:rsidRPr="003302A2">
        <w:rPr>
          <w:i/>
          <w:color w:val="222222"/>
          <w:sz w:val="16"/>
          <w:szCs w:val="16"/>
        </w:rPr>
        <w:t>(4) A (3) bekezdésben foglaltak mellett - a nyilvánosan működő részvénytársaság kivételével - összeférhetetlen és nem vehet részt az eljárásban ajánlattevőként, részvételre jelentkezőként, alvállalkozóként vagy az alkalmasság igazolásában részt vevő szervezetként</w:t>
      </w:r>
    </w:p>
    <w:p w:rsidR="006458B2" w:rsidRPr="003302A2" w:rsidRDefault="006458B2" w:rsidP="005C2616">
      <w:pPr>
        <w:widowControl w:val="0"/>
        <w:ind w:firstLine="240"/>
        <w:jc w:val="both"/>
        <w:rPr>
          <w:i/>
          <w:color w:val="222222"/>
          <w:sz w:val="16"/>
          <w:szCs w:val="16"/>
        </w:rPr>
      </w:pPr>
      <w:proofErr w:type="gramStart"/>
      <w:r w:rsidRPr="003302A2">
        <w:rPr>
          <w:i/>
          <w:iCs/>
          <w:color w:val="222222"/>
          <w:sz w:val="16"/>
          <w:szCs w:val="16"/>
        </w:rPr>
        <w:t>a</w:t>
      </w:r>
      <w:proofErr w:type="gramEnd"/>
      <w:r w:rsidRPr="003302A2">
        <w:rPr>
          <w:i/>
          <w:iCs/>
          <w:color w:val="222222"/>
          <w:sz w:val="16"/>
          <w:szCs w:val="16"/>
        </w:rPr>
        <w:t xml:space="preserve">) </w:t>
      </w:r>
      <w:proofErr w:type="spellStart"/>
      <w:r w:rsidRPr="003302A2">
        <w:rPr>
          <w:i/>
          <w:color w:val="222222"/>
          <w:sz w:val="16"/>
          <w:szCs w:val="16"/>
        </w:rPr>
        <w:t>a</w:t>
      </w:r>
      <w:proofErr w:type="spellEnd"/>
      <w:r w:rsidRPr="003302A2">
        <w:rPr>
          <w:i/>
          <w:color w:val="222222"/>
          <w:sz w:val="16"/>
          <w:szCs w:val="16"/>
        </w:rPr>
        <w:t xml:space="preserve"> köztársasági elnök,</w:t>
      </w:r>
    </w:p>
    <w:p w:rsidR="006458B2" w:rsidRPr="003302A2" w:rsidRDefault="006458B2" w:rsidP="005C2616">
      <w:pPr>
        <w:widowControl w:val="0"/>
        <w:ind w:firstLine="240"/>
        <w:jc w:val="both"/>
        <w:rPr>
          <w:i/>
          <w:color w:val="222222"/>
          <w:sz w:val="16"/>
          <w:szCs w:val="16"/>
        </w:rPr>
      </w:pPr>
      <w:r w:rsidRPr="003302A2">
        <w:rPr>
          <w:i/>
          <w:iCs/>
          <w:color w:val="222222"/>
          <w:sz w:val="16"/>
          <w:szCs w:val="16"/>
        </w:rPr>
        <w:t xml:space="preserve">b) </w:t>
      </w:r>
      <w:r w:rsidRPr="003302A2">
        <w:rPr>
          <w:i/>
          <w:color w:val="222222"/>
          <w:sz w:val="16"/>
          <w:szCs w:val="16"/>
        </w:rPr>
        <w:t>az Országgyűlés elnöke, alelnöke,</w:t>
      </w:r>
    </w:p>
    <w:p w:rsidR="006458B2" w:rsidRPr="003302A2" w:rsidRDefault="006458B2" w:rsidP="005C2616">
      <w:pPr>
        <w:widowControl w:val="0"/>
        <w:ind w:firstLine="240"/>
        <w:jc w:val="both"/>
        <w:rPr>
          <w:i/>
          <w:color w:val="222222"/>
          <w:sz w:val="16"/>
          <w:szCs w:val="16"/>
        </w:rPr>
      </w:pPr>
      <w:r w:rsidRPr="003302A2">
        <w:rPr>
          <w:i/>
          <w:iCs/>
          <w:color w:val="222222"/>
          <w:sz w:val="16"/>
          <w:szCs w:val="16"/>
        </w:rPr>
        <w:t xml:space="preserve">c) </w:t>
      </w:r>
      <w:r w:rsidRPr="003302A2">
        <w:rPr>
          <w:i/>
          <w:color w:val="222222"/>
          <w:sz w:val="16"/>
          <w:szCs w:val="16"/>
        </w:rPr>
        <w:t>a Kormány tagja,</w:t>
      </w:r>
    </w:p>
    <w:p w:rsidR="006458B2" w:rsidRPr="003302A2" w:rsidRDefault="006458B2" w:rsidP="005C2616">
      <w:pPr>
        <w:widowControl w:val="0"/>
        <w:ind w:firstLine="240"/>
        <w:jc w:val="both"/>
        <w:rPr>
          <w:i/>
          <w:color w:val="222222"/>
          <w:sz w:val="16"/>
          <w:szCs w:val="16"/>
        </w:rPr>
      </w:pPr>
      <w:r w:rsidRPr="003302A2">
        <w:rPr>
          <w:i/>
          <w:iCs/>
          <w:color w:val="222222"/>
          <w:sz w:val="16"/>
          <w:szCs w:val="16"/>
        </w:rPr>
        <w:t xml:space="preserve">d) </w:t>
      </w:r>
      <w:r w:rsidRPr="003302A2">
        <w:rPr>
          <w:i/>
          <w:color w:val="222222"/>
          <w:sz w:val="16"/>
          <w:szCs w:val="16"/>
        </w:rPr>
        <w:t>a Kúria elnöke, az Országos Bírósági Hivatal elnöke,</w:t>
      </w:r>
    </w:p>
    <w:p w:rsidR="006458B2" w:rsidRPr="003302A2" w:rsidRDefault="006458B2" w:rsidP="005C2616">
      <w:pPr>
        <w:widowControl w:val="0"/>
        <w:ind w:firstLine="240"/>
        <w:jc w:val="both"/>
        <w:rPr>
          <w:i/>
          <w:color w:val="222222"/>
          <w:sz w:val="16"/>
          <w:szCs w:val="16"/>
        </w:rPr>
      </w:pPr>
      <w:proofErr w:type="gramStart"/>
      <w:r w:rsidRPr="003302A2">
        <w:rPr>
          <w:i/>
          <w:iCs/>
          <w:color w:val="222222"/>
          <w:sz w:val="16"/>
          <w:szCs w:val="16"/>
        </w:rPr>
        <w:t>e</w:t>
      </w:r>
      <w:proofErr w:type="gramEnd"/>
      <w:r w:rsidRPr="003302A2">
        <w:rPr>
          <w:i/>
          <w:iCs/>
          <w:color w:val="222222"/>
          <w:sz w:val="16"/>
          <w:szCs w:val="16"/>
        </w:rPr>
        <w:t xml:space="preserve">) </w:t>
      </w:r>
      <w:r w:rsidRPr="003302A2">
        <w:rPr>
          <w:i/>
          <w:color w:val="222222"/>
          <w:sz w:val="16"/>
          <w:szCs w:val="16"/>
        </w:rPr>
        <w:t>a legfőbb ügyész,</w:t>
      </w:r>
    </w:p>
    <w:p w:rsidR="006458B2" w:rsidRPr="003302A2" w:rsidRDefault="006458B2" w:rsidP="005C2616">
      <w:pPr>
        <w:widowControl w:val="0"/>
        <w:ind w:firstLine="240"/>
        <w:jc w:val="both"/>
        <w:rPr>
          <w:i/>
          <w:color w:val="222222"/>
          <w:sz w:val="16"/>
          <w:szCs w:val="16"/>
        </w:rPr>
      </w:pPr>
      <w:proofErr w:type="gramStart"/>
      <w:r w:rsidRPr="003302A2">
        <w:rPr>
          <w:i/>
          <w:iCs/>
          <w:color w:val="222222"/>
          <w:sz w:val="16"/>
          <w:szCs w:val="16"/>
        </w:rPr>
        <w:t>f</w:t>
      </w:r>
      <w:proofErr w:type="gramEnd"/>
      <w:r w:rsidRPr="003302A2">
        <w:rPr>
          <w:i/>
          <w:iCs/>
          <w:color w:val="222222"/>
          <w:sz w:val="16"/>
          <w:szCs w:val="16"/>
        </w:rPr>
        <w:t xml:space="preserve">) </w:t>
      </w:r>
      <w:r w:rsidRPr="003302A2">
        <w:rPr>
          <w:i/>
          <w:color w:val="222222"/>
          <w:sz w:val="16"/>
          <w:szCs w:val="16"/>
        </w:rPr>
        <w:t>az Alkotmánybíróság elnöke,</w:t>
      </w:r>
    </w:p>
    <w:p w:rsidR="006458B2" w:rsidRPr="003302A2" w:rsidRDefault="006458B2" w:rsidP="005C2616">
      <w:pPr>
        <w:widowControl w:val="0"/>
        <w:ind w:firstLine="240"/>
        <w:jc w:val="both"/>
        <w:rPr>
          <w:i/>
          <w:color w:val="222222"/>
          <w:sz w:val="16"/>
          <w:szCs w:val="16"/>
        </w:rPr>
      </w:pPr>
      <w:proofErr w:type="gramStart"/>
      <w:r w:rsidRPr="003302A2">
        <w:rPr>
          <w:i/>
          <w:iCs/>
          <w:color w:val="222222"/>
          <w:sz w:val="16"/>
          <w:szCs w:val="16"/>
        </w:rPr>
        <w:t>g</w:t>
      </w:r>
      <w:proofErr w:type="gramEnd"/>
      <w:r w:rsidRPr="003302A2">
        <w:rPr>
          <w:i/>
          <w:iCs/>
          <w:color w:val="222222"/>
          <w:sz w:val="16"/>
          <w:szCs w:val="16"/>
        </w:rPr>
        <w:t xml:space="preserve">) </w:t>
      </w:r>
      <w:r w:rsidRPr="003302A2">
        <w:rPr>
          <w:i/>
          <w:color w:val="222222"/>
          <w:sz w:val="16"/>
          <w:szCs w:val="16"/>
        </w:rPr>
        <w:t>az Állami Számvevőszék elnöke,</w:t>
      </w:r>
    </w:p>
    <w:p w:rsidR="006458B2" w:rsidRPr="003302A2" w:rsidRDefault="006458B2" w:rsidP="005C2616">
      <w:pPr>
        <w:widowControl w:val="0"/>
        <w:ind w:firstLine="240"/>
        <w:jc w:val="both"/>
        <w:rPr>
          <w:i/>
          <w:color w:val="222222"/>
          <w:sz w:val="16"/>
          <w:szCs w:val="16"/>
        </w:rPr>
      </w:pPr>
      <w:proofErr w:type="gramStart"/>
      <w:r w:rsidRPr="003302A2">
        <w:rPr>
          <w:i/>
          <w:iCs/>
          <w:color w:val="222222"/>
          <w:sz w:val="16"/>
          <w:szCs w:val="16"/>
        </w:rPr>
        <w:t>h</w:t>
      </w:r>
      <w:proofErr w:type="gramEnd"/>
      <w:r w:rsidRPr="003302A2">
        <w:rPr>
          <w:i/>
          <w:iCs/>
          <w:color w:val="222222"/>
          <w:sz w:val="16"/>
          <w:szCs w:val="16"/>
        </w:rPr>
        <w:t xml:space="preserve">) </w:t>
      </w:r>
      <w:r w:rsidRPr="003302A2">
        <w:rPr>
          <w:i/>
          <w:color w:val="222222"/>
          <w:sz w:val="16"/>
          <w:szCs w:val="16"/>
        </w:rPr>
        <w:t>a Közbeszerzési Hatóság, az Egyenlő Bánásmód Hatóság, a Gazdasági Versenyhivatal, a Nemzeti Adatvédelmi és Információszabadság Hatóság, a Nemzeti Választási Iroda, a Központi Statisztikai Hivatal, az Országos Atomenergia Hivatal, a Szellemi Tulajdon Nemzeti Hivatala, a Nemzeti Adó- és Vámhivatal, a Nemzeti Kutatási, Fejlesztési és Innovációs Hivatal, a Nemzeti Média- és Hírközlési Hatóság, a Magyar Energetikai és Közmű-szabályozási Hivatal vezetője, vagy</w:t>
      </w:r>
    </w:p>
    <w:p w:rsidR="006458B2" w:rsidRPr="003302A2" w:rsidRDefault="006458B2" w:rsidP="005C2616">
      <w:pPr>
        <w:widowControl w:val="0"/>
        <w:ind w:firstLine="240"/>
        <w:jc w:val="both"/>
        <w:rPr>
          <w:i/>
          <w:color w:val="222222"/>
          <w:sz w:val="16"/>
          <w:szCs w:val="16"/>
          <w:lang w:val="en"/>
        </w:rPr>
      </w:pPr>
      <w:r w:rsidRPr="003302A2">
        <w:rPr>
          <w:i/>
          <w:iCs/>
          <w:color w:val="222222"/>
          <w:sz w:val="16"/>
          <w:szCs w:val="16"/>
          <w:lang w:val="en"/>
        </w:rPr>
        <w:t xml:space="preserve">i) </w:t>
      </w:r>
      <w:proofErr w:type="gramStart"/>
      <w:r w:rsidRPr="003302A2">
        <w:rPr>
          <w:i/>
          <w:color w:val="222222"/>
          <w:sz w:val="16"/>
          <w:szCs w:val="16"/>
          <w:lang w:val="en"/>
        </w:rPr>
        <w:t>a</w:t>
      </w:r>
      <w:proofErr w:type="gramEnd"/>
      <w:r w:rsidRPr="003302A2">
        <w:rPr>
          <w:i/>
          <w:color w:val="222222"/>
          <w:sz w:val="16"/>
          <w:szCs w:val="16"/>
          <w:lang w:val="en"/>
        </w:rPr>
        <w:t xml:space="preserve"> Magyar </w:t>
      </w:r>
      <w:proofErr w:type="spellStart"/>
      <w:r w:rsidRPr="003302A2">
        <w:rPr>
          <w:i/>
          <w:color w:val="222222"/>
          <w:sz w:val="16"/>
          <w:szCs w:val="16"/>
          <w:lang w:val="en"/>
        </w:rPr>
        <w:t>Nemzeti</w:t>
      </w:r>
      <w:proofErr w:type="spellEnd"/>
      <w:r w:rsidRPr="003302A2">
        <w:rPr>
          <w:i/>
          <w:color w:val="222222"/>
          <w:sz w:val="16"/>
          <w:szCs w:val="16"/>
          <w:lang w:val="en"/>
        </w:rPr>
        <w:t xml:space="preserve"> Bank </w:t>
      </w:r>
      <w:proofErr w:type="spellStart"/>
      <w:r w:rsidRPr="003302A2">
        <w:rPr>
          <w:i/>
          <w:color w:val="222222"/>
          <w:sz w:val="16"/>
          <w:szCs w:val="16"/>
          <w:lang w:val="en"/>
        </w:rPr>
        <w:t>elnöke</w:t>
      </w:r>
      <w:proofErr w:type="spellEnd"/>
    </w:p>
    <w:p w:rsidR="006458B2" w:rsidRPr="003302A2" w:rsidRDefault="006458B2" w:rsidP="005C2616">
      <w:pPr>
        <w:widowControl w:val="0"/>
        <w:ind w:firstLine="240"/>
        <w:jc w:val="both"/>
        <w:rPr>
          <w:i/>
          <w:color w:val="222222"/>
          <w:sz w:val="16"/>
          <w:szCs w:val="16"/>
          <w:lang w:val="en"/>
        </w:rPr>
      </w:pPr>
      <w:r w:rsidRPr="003302A2">
        <w:rPr>
          <w:i/>
          <w:iCs/>
          <w:color w:val="222222"/>
          <w:sz w:val="16"/>
          <w:szCs w:val="16"/>
          <w:lang w:val="en"/>
        </w:rPr>
        <w:t>j)-m)</w:t>
      </w:r>
      <w:r w:rsidRPr="003302A2">
        <w:rPr>
          <w:i/>
          <w:color w:val="222222"/>
          <w:sz w:val="16"/>
          <w:szCs w:val="16"/>
          <w:lang w:val="en"/>
        </w:rPr>
        <w:t xml:space="preserve"> </w:t>
      </w:r>
    </w:p>
    <w:p w:rsidR="006458B2" w:rsidRPr="003302A2" w:rsidRDefault="006458B2" w:rsidP="005C2616">
      <w:pPr>
        <w:widowControl w:val="0"/>
        <w:jc w:val="both"/>
        <w:rPr>
          <w:i/>
          <w:color w:val="222222"/>
          <w:sz w:val="16"/>
          <w:szCs w:val="16"/>
        </w:rPr>
      </w:pPr>
      <w:proofErr w:type="gramStart"/>
      <w:r w:rsidRPr="003302A2">
        <w:rPr>
          <w:i/>
          <w:color w:val="222222"/>
          <w:sz w:val="16"/>
          <w:szCs w:val="16"/>
        </w:rPr>
        <w:t>tulajdonában</w:t>
      </w:r>
      <w:proofErr w:type="gramEnd"/>
      <w:r w:rsidRPr="003302A2">
        <w:rPr>
          <w:i/>
          <w:color w:val="222222"/>
          <w:sz w:val="16"/>
          <w:szCs w:val="16"/>
        </w:rPr>
        <w:t xml:space="preserve">, vagy az </w:t>
      </w:r>
      <w:r w:rsidRPr="003302A2">
        <w:rPr>
          <w:i/>
          <w:iCs/>
          <w:color w:val="222222"/>
          <w:sz w:val="16"/>
          <w:szCs w:val="16"/>
        </w:rPr>
        <w:t>a)</w:t>
      </w:r>
      <w:proofErr w:type="spellStart"/>
      <w:r w:rsidRPr="003302A2">
        <w:rPr>
          <w:i/>
          <w:iCs/>
          <w:color w:val="222222"/>
          <w:sz w:val="16"/>
          <w:szCs w:val="16"/>
        </w:rPr>
        <w:t>-i</w:t>
      </w:r>
      <w:proofErr w:type="spellEnd"/>
      <w:r w:rsidRPr="003302A2">
        <w:rPr>
          <w:i/>
          <w:iCs/>
          <w:color w:val="222222"/>
          <w:sz w:val="16"/>
          <w:szCs w:val="16"/>
        </w:rPr>
        <w:t xml:space="preserve">) </w:t>
      </w:r>
      <w:r w:rsidRPr="003302A2">
        <w:rPr>
          <w:i/>
          <w:color w:val="222222"/>
          <w:sz w:val="16"/>
          <w:szCs w:val="16"/>
        </w:rPr>
        <w:t>pont szerinti személlyel közös háztartásban élő hozzátartozója tulajdonában álló szervezet.</w:t>
      </w:r>
    </w:p>
    <w:p w:rsidR="006458B2" w:rsidRPr="003302A2" w:rsidRDefault="006458B2" w:rsidP="005C2616">
      <w:pPr>
        <w:widowControl w:val="0"/>
        <w:autoSpaceDE w:val="0"/>
        <w:autoSpaceDN w:val="0"/>
        <w:adjustRightInd w:val="0"/>
        <w:rPr>
          <w:sz w:val="16"/>
          <w:szCs w:val="16"/>
          <w:lang w:bidi="bn-IN"/>
        </w:rPr>
      </w:pPr>
    </w:p>
    <w:p w:rsidR="006458B2" w:rsidRPr="003302A2" w:rsidRDefault="006458B2" w:rsidP="005C2616">
      <w:pPr>
        <w:widowControl w:val="0"/>
        <w:jc w:val="both"/>
        <w:rPr>
          <w:sz w:val="16"/>
          <w:szCs w:val="16"/>
        </w:rPr>
      </w:pPr>
      <w:r w:rsidRPr="003302A2">
        <w:rPr>
          <w:sz w:val="16"/>
          <w:szCs w:val="16"/>
        </w:rPr>
        <w:t>Egyúttal kijelentem, hogy a fenti közbeszerzési eljárás során tudomásomra jutott, a Kbt. 44. §</w:t>
      </w:r>
      <w:proofErr w:type="spellStart"/>
      <w:r w:rsidRPr="003302A2">
        <w:rPr>
          <w:sz w:val="16"/>
          <w:szCs w:val="16"/>
        </w:rPr>
        <w:t>-ában</w:t>
      </w:r>
      <w:proofErr w:type="spellEnd"/>
      <w:r w:rsidRPr="003302A2">
        <w:rPr>
          <w:sz w:val="16"/>
          <w:szCs w:val="16"/>
        </w:rPr>
        <w:t xml:space="preserve"> és a Polgári Törvénykönyv 2:47. § - </w:t>
      </w:r>
      <w:proofErr w:type="spellStart"/>
      <w:r w:rsidRPr="003302A2">
        <w:rPr>
          <w:sz w:val="16"/>
          <w:szCs w:val="16"/>
        </w:rPr>
        <w:t>ban</w:t>
      </w:r>
      <w:proofErr w:type="spellEnd"/>
      <w:r w:rsidRPr="003302A2">
        <w:rPr>
          <w:sz w:val="16"/>
          <w:szCs w:val="16"/>
        </w:rPr>
        <w:t xml:space="preserve"> így meghatározott üzleti titkot megőrzöm.</w:t>
      </w:r>
    </w:p>
    <w:p w:rsidR="006458B2" w:rsidRPr="003302A2" w:rsidRDefault="006458B2" w:rsidP="005C2616">
      <w:pPr>
        <w:widowControl w:val="0"/>
        <w:jc w:val="both"/>
        <w:rPr>
          <w:sz w:val="16"/>
          <w:szCs w:val="16"/>
        </w:rPr>
      </w:pPr>
    </w:p>
    <w:p w:rsidR="006458B2" w:rsidRPr="003302A2" w:rsidRDefault="006458B2" w:rsidP="005C2616">
      <w:pPr>
        <w:widowControl w:val="0"/>
        <w:rPr>
          <w:sz w:val="16"/>
          <w:szCs w:val="16"/>
        </w:rPr>
      </w:pPr>
      <w:r w:rsidRPr="003302A2">
        <w:rPr>
          <w:sz w:val="16"/>
          <w:szCs w:val="16"/>
        </w:rPr>
        <w:t>……………….., ……………….</w:t>
      </w:r>
    </w:p>
    <w:p w:rsidR="006458B2" w:rsidRPr="003302A2" w:rsidRDefault="006458B2" w:rsidP="005C2616">
      <w:pPr>
        <w:widowControl w:val="0"/>
        <w:rPr>
          <w:sz w:val="16"/>
          <w:szCs w:val="16"/>
        </w:rPr>
      </w:pPr>
    </w:p>
    <w:p w:rsidR="006458B2" w:rsidRPr="003302A2" w:rsidRDefault="006458B2" w:rsidP="005C2616">
      <w:pPr>
        <w:widowControl w:val="0"/>
        <w:rPr>
          <w:sz w:val="16"/>
          <w:szCs w:val="16"/>
        </w:rPr>
      </w:pPr>
      <w:r w:rsidRPr="003302A2">
        <w:rPr>
          <w:sz w:val="16"/>
          <w:szCs w:val="16"/>
        </w:rPr>
        <w:tab/>
      </w:r>
      <w:r w:rsidRPr="003302A2">
        <w:rPr>
          <w:sz w:val="16"/>
          <w:szCs w:val="16"/>
        </w:rPr>
        <w:tab/>
      </w:r>
      <w:r w:rsidRPr="003302A2">
        <w:rPr>
          <w:sz w:val="16"/>
          <w:szCs w:val="16"/>
        </w:rPr>
        <w:tab/>
      </w:r>
      <w:r w:rsidRPr="003302A2">
        <w:rPr>
          <w:sz w:val="16"/>
          <w:szCs w:val="16"/>
        </w:rPr>
        <w:tab/>
      </w:r>
      <w:r w:rsidRPr="003302A2">
        <w:rPr>
          <w:sz w:val="16"/>
          <w:szCs w:val="16"/>
        </w:rPr>
        <w:tab/>
      </w:r>
      <w:r w:rsidRPr="003302A2">
        <w:rPr>
          <w:sz w:val="16"/>
          <w:szCs w:val="16"/>
        </w:rPr>
        <w:tab/>
      </w:r>
      <w:r w:rsidRPr="003302A2">
        <w:rPr>
          <w:sz w:val="16"/>
          <w:szCs w:val="16"/>
        </w:rPr>
        <w:tab/>
        <w:t>……………………………………</w:t>
      </w:r>
    </w:p>
    <w:p w:rsidR="006458B2" w:rsidRPr="003302A2" w:rsidRDefault="006458B2" w:rsidP="005C2616">
      <w:pPr>
        <w:widowControl w:val="0"/>
        <w:jc w:val="both"/>
        <w:rPr>
          <w:color w:val="000000"/>
          <w:sz w:val="16"/>
          <w:szCs w:val="16"/>
        </w:rPr>
      </w:pPr>
    </w:p>
    <w:p w:rsidR="006458B2" w:rsidRDefault="006458B2" w:rsidP="005C2616">
      <w:pPr>
        <w:widowControl w:val="0"/>
        <w:jc w:val="both"/>
        <w:rPr>
          <w:color w:val="000000"/>
          <w:sz w:val="16"/>
          <w:szCs w:val="16"/>
        </w:rPr>
      </w:pPr>
    </w:p>
    <w:p w:rsidR="006458B2" w:rsidRDefault="006458B2" w:rsidP="005C2616">
      <w:pPr>
        <w:widowControl w:val="0"/>
        <w:jc w:val="both"/>
        <w:rPr>
          <w:color w:val="000000"/>
          <w:sz w:val="16"/>
          <w:szCs w:val="16"/>
        </w:rPr>
      </w:pPr>
    </w:p>
    <w:p w:rsidR="006458B2" w:rsidRDefault="006458B2" w:rsidP="005C2616">
      <w:pPr>
        <w:widowControl w:val="0"/>
        <w:jc w:val="both"/>
        <w:rPr>
          <w:color w:val="000000"/>
          <w:sz w:val="16"/>
          <w:szCs w:val="16"/>
        </w:rPr>
      </w:pPr>
    </w:p>
    <w:p w:rsidR="006458B2" w:rsidRDefault="006458B2" w:rsidP="005C2616">
      <w:pPr>
        <w:widowControl w:val="0"/>
        <w:jc w:val="both"/>
        <w:rPr>
          <w:color w:val="000000"/>
          <w:sz w:val="16"/>
          <w:szCs w:val="16"/>
        </w:rPr>
      </w:pPr>
    </w:p>
    <w:p w:rsidR="006458B2" w:rsidRDefault="006458B2" w:rsidP="005C2616">
      <w:pPr>
        <w:widowControl w:val="0"/>
        <w:jc w:val="both"/>
        <w:rPr>
          <w:color w:val="000000"/>
          <w:sz w:val="16"/>
          <w:szCs w:val="16"/>
        </w:rPr>
      </w:pPr>
    </w:p>
    <w:p w:rsidR="006458B2" w:rsidRDefault="006458B2" w:rsidP="005C2616">
      <w:pPr>
        <w:widowControl w:val="0"/>
        <w:jc w:val="both"/>
        <w:rPr>
          <w:color w:val="000000"/>
          <w:sz w:val="16"/>
          <w:szCs w:val="16"/>
        </w:rPr>
      </w:pPr>
    </w:p>
    <w:p w:rsidR="006458B2" w:rsidRPr="003302A2" w:rsidRDefault="006458B2" w:rsidP="005C2616">
      <w:pPr>
        <w:widowControl w:val="0"/>
        <w:jc w:val="both"/>
        <w:rPr>
          <w:color w:val="000000"/>
          <w:sz w:val="16"/>
          <w:szCs w:val="16"/>
        </w:rPr>
      </w:pPr>
    </w:p>
    <w:p w:rsidR="006458B2" w:rsidRPr="003302A2" w:rsidRDefault="006458B2" w:rsidP="005C2616">
      <w:pPr>
        <w:pStyle w:val="Cm"/>
        <w:widowControl w:val="0"/>
        <w:jc w:val="right"/>
        <w:rPr>
          <w:rFonts w:ascii="Arial" w:hAnsi="Arial" w:cs="Arial"/>
          <w:color w:val="000000"/>
          <w:sz w:val="16"/>
          <w:szCs w:val="16"/>
        </w:rPr>
      </w:pPr>
      <w:r w:rsidRPr="003302A2">
        <w:rPr>
          <w:rFonts w:ascii="Arial" w:hAnsi="Arial" w:cs="Arial"/>
          <w:color w:val="000000"/>
          <w:sz w:val="16"/>
          <w:szCs w:val="16"/>
        </w:rPr>
        <w:t>2. sz. melléklet</w:t>
      </w:r>
    </w:p>
    <w:p w:rsidR="006458B2" w:rsidRPr="003302A2" w:rsidRDefault="006458B2" w:rsidP="005C2616">
      <w:pPr>
        <w:pStyle w:val="Cm"/>
        <w:widowControl w:val="0"/>
        <w:rPr>
          <w:rFonts w:ascii="Arial" w:hAnsi="Arial" w:cs="Arial"/>
          <w:color w:val="000000"/>
          <w:sz w:val="16"/>
          <w:szCs w:val="16"/>
        </w:rPr>
      </w:pPr>
      <w:r w:rsidRPr="003302A2">
        <w:rPr>
          <w:rFonts w:ascii="Arial" w:hAnsi="Arial" w:cs="Arial"/>
          <w:color w:val="000000"/>
          <w:sz w:val="16"/>
          <w:szCs w:val="16"/>
        </w:rPr>
        <w:t>BÍRÁLATI LAP</w:t>
      </w:r>
    </w:p>
    <w:p w:rsidR="006458B2" w:rsidRPr="003302A2" w:rsidRDefault="006458B2" w:rsidP="005C2616">
      <w:pPr>
        <w:pStyle w:val="Cmsor1"/>
        <w:widowControl w:val="0"/>
        <w:rPr>
          <w:rFonts w:ascii="Arial" w:hAnsi="Arial" w:cs="Arial"/>
          <w:color w:val="000000"/>
          <w:sz w:val="16"/>
          <w:szCs w:val="16"/>
        </w:rPr>
      </w:pPr>
      <w:r w:rsidRPr="003302A2">
        <w:rPr>
          <w:rFonts w:ascii="Arial" w:hAnsi="Arial" w:cs="Arial"/>
          <w:color w:val="000000"/>
          <w:sz w:val="16"/>
          <w:szCs w:val="16"/>
        </w:rPr>
        <w:t>A beszerzés tárgya:</w:t>
      </w:r>
    </w:p>
    <w:p w:rsidR="006458B2" w:rsidRPr="003302A2" w:rsidRDefault="006458B2" w:rsidP="005C2616">
      <w:pPr>
        <w:pStyle w:val="Cmsor1"/>
        <w:widowControl w:val="0"/>
        <w:rPr>
          <w:rFonts w:ascii="Arial" w:hAnsi="Arial" w:cs="Arial"/>
          <w:color w:val="000000"/>
          <w:sz w:val="16"/>
          <w:szCs w:val="16"/>
        </w:rPr>
      </w:pPr>
      <w:r w:rsidRPr="003302A2">
        <w:rPr>
          <w:rFonts w:ascii="Arial" w:hAnsi="Arial" w:cs="Arial"/>
          <w:color w:val="000000"/>
          <w:sz w:val="16"/>
          <w:szCs w:val="16"/>
        </w:rPr>
        <w:t>A bíráló bizottsági tag neve:</w:t>
      </w:r>
    </w:p>
    <w:p w:rsidR="006458B2" w:rsidRPr="003302A2" w:rsidRDefault="006458B2" w:rsidP="005C2616">
      <w:pPr>
        <w:pStyle w:val="Szvegtrzs"/>
        <w:widowControl w:val="0"/>
        <w:rPr>
          <w:rFonts w:ascii="Arial" w:hAnsi="Arial" w:cs="Arial"/>
          <w:b/>
          <w:color w:val="000000"/>
          <w:sz w:val="16"/>
          <w:szCs w:val="16"/>
        </w:rPr>
      </w:pPr>
    </w:p>
    <w:p w:rsidR="006458B2" w:rsidRPr="003302A2" w:rsidRDefault="006458B2" w:rsidP="005C2616">
      <w:pPr>
        <w:pStyle w:val="Szvegtrzs"/>
        <w:widowControl w:val="0"/>
        <w:rPr>
          <w:rFonts w:ascii="Arial" w:hAnsi="Arial" w:cs="Arial"/>
          <w:b/>
          <w:color w:val="000000"/>
          <w:sz w:val="16"/>
          <w:szCs w:val="16"/>
        </w:rPr>
      </w:pPr>
      <w:r w:rsidRPr="003302A2">
        <w:rPr>
          <w:rFonts w:ascii="Arial" w:hAnsi="Arial" w:cs="Arial"/>
          <w:b/>
          <w:color w:val="000000"/>
          <w:sz w:val="16"/>
          <w:szCs w:val="16"/>
        </w:rPr>
        <w:t>A bíráló bizottsági tag döntési javaslata az ajánlatok elbírálásáról készült értékelési táblázat alapján:</w:t>
      </w:r>
    </w:p>
    <w:p w:rsidR="006458B2" w:rsidRPr="003302A2" w:rsidRDefault="006458B2" w:rsidP="005C2616">
      <w:pPr>
        <w:widowControl w:val="0"/>
        <w:jc w:val="both"/>
        <w:rPr>
          <w:b/>
          <w:bCs/>
          <w:color w:val="000000"/>
          <w:sz w:val="16"/>
          <w:szCs w:val="16"/>
        </w:rPr>
      </w:pPr>
    </w:p>
    <w:p w:rsidR="006458B2" w:rsidRPr="003302A2" w:rsidRDefault="006458B2" w:rsidP="005C2616">
      <w:pPr>
        <w:pStyle w:val="Cmsor1"/>
        <w:widowControl w:val="0"/>
        <w:rPr>
          <w:rFonts w:ascii="Arial" w:hAnsi="Arial" w:cs="Arial"/>
          <w:color w:val="000000"/>
          <w:sz w:val="16"/>
          <w:szCs w:val="16"/>
        </w:rPr>
      </w:pPr>
      <w:r w:rsidRPr="003302A2">
        <w:rPr>
          <w:rFonts w:ascii="Arial" w:hAnsi="Arial" w:cs="Arial"/>
          <w:color w:val="000000"/>
          <w:sz w:val="16"/>
          <w:szCs w:val="16"/>
        </w:rPr>
        <w:t>Indokolása:</w:t>
      </w:r>
    </w:p>
    <w:p w:rsidR="006458B2" w:rsidRPr="003302A2" w:rsidRDefault="006458B2" w:rsidP="005C2616">
      <w:pPr>
        <w:widowControl w:val="0"/>
        <w:ind w:left="708"/>
        <w:jc w:val="both"/>
        <w:rPr>
          <w:b/>
          <w:bCs/>
          <w:color w:val="000000"/>
          <w:sz w:val="16"/>
          <w:szCs w:val="16"/>
        </w:rPr>
      </w:pPr>
    </w:p>
    <w:p w:rsidR="006458B2" w:rsidRPr="003302A2" w:rsidRDefault="006458B2" w:rsidP="005C2616">
      <w:pPr>
        <w:pStyle w:val="Cmsor1"/>
        <w:widowControl w:val="0"/>
        <w:rPr>
          <w:rFonts w:ascii="Arial" w:hAnsi="Arial" w:cs="Arial"/>
          <w:color w:val="000000"/>
          <w:sz w:val="16"/>
          <w:szCs w:val="16"/>
        </w:rPr>
      </w:pPr>
      <w:r w:rsidRPr="003302A2">
        <w:rPr>
          <w:rFonts w:ascii="Arial" w:hAnsi="Arial" w:cs="Arial"/>
          <w:color w:val="000000"/>
          <w:sz w:val="16"/>
          <w:szCs w:val="16"/>
        </w:rPr>
        <w:t>Bácsalmás, ……………………..</w:t>
      </w:r>
    </w:p>
    <w:p w:rsidR="006458B2" w:rsidRPr="003302A2" w:rsidRDefault="006458B2" w:rsidP="005C2616">
      <w:pPr>
        <w:widowControl w:val="0"/>
        <w:jc w:val="both"/>
        <w:rPr>
          <w:color w:val="000000"/>
          <w:sz w:val="16"/>
          <w:szCs w:val="16"/>
        </w:rPr>
      </w:pPr>
    </w:p>
    <w:p w:rsidR="006458B2" w:rsidRPr="003302A2" w:rsidRDefault="006458B2" w:rsidP="005C2616">
      <w:pPr>
        <w:pStyle w:val="Cmsor2"/>
        <w:widowControl w:val="0"/>
        <w:spacing w:before="0"/>
        <w:rPr>
          <w:sz w:val="16"/>
          <w:szCs w:val="16"/>
        </w:rPr>
      </w:pPr>
      <w:r w:rsidRPr="003302A2">
        <w:rPr>
          <w:sz w:val="16"/>
          <w:szCs w:val="16"/>
        </w:rPr>
        <w:t>A bíráló bizottsági tag aláírása</w:t>
      </w:r>
    </w:p>
    <w:p w:rsidR="006458B2" w:rsidRPr="00753360" w:rsidRDefault="006458B2" w:rsidP="005C2616">
      <w:pPr>
        <w:widowControl w:val="0"/>
        <w:ind w:left="3540" w:firstLine="708"/>
        <w:jc w:val="both"/>
        <w:rPr>
          <w:b/>
          <w:bCs/>
          <w:color w:val="000000"/>
          <w:sz w:val="20"/>
          <w:szCs w:val="20"/>
        </w:rPr>
      </w:pPr>
    </w:p>
    <w:p w:rsidR="006458B2" w:rsidRPr="00753360" w:rsidRDefault="006458B2" w:rsidP="005C2616">
      <w:pPr>
        <w:widowControl w:val="0"/>
        <w:ind w:left="3540" w:firstLine="708"/>
        <w:jc w:val="both"/>
        <w:rPr>
          <w:b/>
          <w:bCs/>
          <w:color w:val="000000"/>
          <w:sz w:val="20"/>
          <w:szCs w:val="20"/>
        </w:rPr>
        <w:sectPr w:rsidR="006458B2" w:rsidRPr="00753360" w:rsidSect="004628BC">
          <w:headerReference w:type="default" r:id="rId9"/>
          <w:headerReference w:type="first" r:id="rId10"/>
          <w:pgSz w:w="11906" w:h="16838" w:code="9"/>
          <w:pgMar w:top="851" w:right="1134" w:bottom="737" w:left="1418" w:header="510" w:footer="510" w:gutter="0"/>
          <w:cols w:space="708"/>
          <w:titlePg/>
          <w:docGrid w:linePitch="360"/>
        </w:sectPr>
      </w:pPr>
    </w:p>
    <w:p w:rsidR="006458B2" w:rsidRPr="00753360" w:rsidRDefault="006458B2" w:rsidP="005C2616">
      <w:pPr>
        <w:pStyle w:val="Cm"/>
        <w:widowControl w:val="0"/>
        <w:jc w:val="right"/>
        <w:rPr>
          <w:rFonts w:ascii="Arial" w:hAnsi="Arial" w:cs="Arial"/>
          <w:color w:val="000000"/>
          <w:sz w:val="20"/>
        </w:rPr>
      </w:pPr>
      <w:r w:rsidRPr="00753360">
        <w:rPr>
          <w:rFonts w:ascii="Arial" w:hAnsi="Arial" w:cs="Arial"/>
          <w:color w:val="000000"/>
          <w:sz w:val="20"/>
        </w:rPr>
        <w:lastRenderedPageBreak/>
        <w:t>3. sz. melléklet</w:t>
      </w:r>
    </w:p>
    <w:p w:rsidR="006458B2" w:rsidRPr="00753360" w:rsidRDefault="006458B2" w:rsidP="005C2616">
      <w:pPr>
        <w:widowControl w:val="0"/>
        <w:ind w:left="3540" w:firstLine="708"/>
        <w:jc w:val="both"/>
        <w:rPr>
          <w:b/>
          <w:bCs/>
          <w:color w:val="000000"/>
          <w:sz w:val="20"/>
          <w:szCs w:val="20"/>
        </w:rPr>
      </w:pPr>
    </w:p>
    <w:p w:rsidR="006458B2" w:rsidRPr="00753360" w:rsidRDefault="006458B2" w:rsidP="005C2616">
      <w:pPr>
        <w:pStyle w:val="Cm"/>
        <w:widowControl w:val="0"/>
        <w:rPr>
          <w:rFonts w:ascii="Arial" w:hAnsi="Arial" w:cs="Arial"/>
          <w:color w:val="000000"/>
          <w:sz w:val="20"/>
        </w:rPr>
      </w:pPr>
      <w:r w:rsidRPr="00753360">
        <w:rPr>
          <w:rFonts w:ascii="Arial" w:hAnsi="Arial" w:cs="Arial"/>
          <w:color w:val="000000"/>
          <w:sz w:val="20"/>
        </w:rPr>
        <w:t xml:space="preserve">ÉRTÉKELÉSI TÁBLÁZAT                                                          </w:t>
      </w:r>
    </w:p>
    <w:p w:rsidR="006458B2" w:rsidRPr="00753360" w:rsidRDefault="006458B2" w:rsidP="005C2616">
      <w:pPr>
        <w:widowControl w:val="0"/>
        <w:jc w:val="center"/>
        <w:rPr>
          <w:color w:val="000000"/>
          <w:sz w:val="20"/>
          <w:szCs w:val="20"/>
        </w:rPr>
      </w:pPr>
    </w:p>
    <w:p w:rsidR="006458B2" w:rsidRPr="00753360" w:rsidRDefault="006458B2" w:rsidP="005C2616">
      <w:pPr>
        <w:widowControl w:val="0"/>
        <w:jc w:val="center"/>
        <w:rPr>
          <w:color w:val="000000"/>
          <w:sz w:val="20"/>
          <w:szCs w:val="20"/>
        </w:rPr>
      </w:pPr>
    </w:p>
    <w:tbl>
      <w:tblPr>
        <w:tblW w:w="0" w:type="auto"/>
        <w:tblLayout w:type="fixed"/>
        <w:tblCellMar>
          <w:left w:w="30" w:type="dxa"/>
          <w:right w:w="30" w:type="dxa"/>
        </w:tblCellMar>
        <w:tblLook w:val="0000" w:firstRow="0" w:lastRow="0" w:firstColumn="0" w:lastColumn="0" w:noHBand="0" w:noVBand="0"/>
      </w:tblPr>
      <w:tblGrid>
        <w:gridCol w:w="1900"/>
        <w:gridCol w:w="1650"/>
        <w:gridCol w:w="770"/>
        <w:gridCol w:w="1170"/>
        <w:gridCol w:w="780"/>
        <w:gridCol w:w="1170"/>
        <w:gridCol w:w="780"/>
        <w:gridCol w:w="1600"/>
        <w:gridCol w:w="880"/>
        <w:gridCol w:w="770"/>
        <w:gridCol w:w="1430"/>
        <w:gridCol w:w="1320"/>
      </w:tblGrid>
      <w:tr w:rsidR="006458B2" w:rsidRPr="00753360" w:rsidTr="004628BC">
        <w:trPr>
          <w:trHeight w:val="1236"/>
        </w:trPr>
        <w:tc>
          <w:tcPr>
            <w:tcW w:w="1900" w:type="dxa"/>
            <w:tcBorders>
              <w:top w:val="single" w:sz="12" w:space="0" w:color="auto"/>
              <w:left w:val="single" w:sz="12" w:space="0" w:color="auto"/>
              <w:bottom w:val="single" w:sz="12" w:space="0" w:color="auto"/>
              <w:right w:val="single" w:sz="12" w:space="0" w:color="auto"/>
            </w:tcBorders>
          </w:tcPr>
          <w:p w:rsidR="006458B2" w:rsidRPr="00753360" w:rsidRDefault="006458B2" w:rsidP="005C2616">
            <w:pPr>
              <w:widowControl w:val="0"/>
              <w:autoSpaceDE w:val="0"/>
              <w:autoSpaceDN w:val="0"/>
              <w:adjustRightInd w:val="0"/>
              <w:rPr>
                <w:b/>
                <w:bCs/>
                <w:color w:val="000000"/>
                <w:sz w:val="20"/>
                <w:szCs w:val="20"/>
              </w:rPr>
            </w:pPr>
            <w:r w:rsidRPr="00753360">
              <w:rPr>
                <w:b/>
                <w:bCs/>
                <w:color w:val="000000"/>
                <w:sz w:val="20"/>
                <w:szCs w:val="20"/>
              </w:rPr>
              <w:t>AJÁNLATTEVŐK</w:t>
            </w:r>
          </w:p>
        </w:tc>
        <w:tc>
          <w:tcPr>
            <w:tcW w:w="1650" w:type="dxa"/>
            <w:tcBorders>
              <w:top w:val="single" w:sz="12" w:space="0" w:color="auto"/>
              <w:left w:val="nil"/>
              <w:bottom w:val="single" w:sz="12" w:space="0" w:color="auto"/>
              <w:right w:val="single" w:sz="6" w:space="0" w:color="auto"/>
            </w:tcBorders>
          </w:tcPr>
          <w:p w:rsidR="006458B2" w:rsidRPr="00753360" w:rsidRDefault="006458B2" w:rsidP="005C2616">
            <w:pPr>
              <w:widowControl w:val="0"/>
              <w:autoSpaceDE w:val="0"/>
              <w:autoSpaceDN w:val="0"/>
              <w:adjustRightInd w:val="0"/>
              <w:rPr>
                <w:b/>
                <w:bCs/>
                <w:color w:val="000000"/>
                <w:sz w:val="20"/>
                <w:szCs w:val="20"/>
              </w:rPr>
            </w:pPr>
            <w:r>
              <w:rPr>
                <w:b/>
                <w:bCs/>
                <w:color w:val="000000"/>
                <w:sz w:val="20"/>
                <w:szCs w:val="20"/>
              </w:rPr>
              <w:t>ELBÍRÁ-LÁSI RÉSZ-ÉS ALSZEM</w:t>
            </w:r>
            <w:r w:rsidRPr="00753360">
              <w:rPr>
                <w:b/>
                <w:bCs/>
                <w:color w:val="000000"/>
                <w:sz w:val="20"/>
                <w:szCs w:val="20"/>
              </w:rPr>
              <w:t>PONT 1</w:t>
            </w:r>
          </w:p>
        </w:tc>
        <w:tc>
          <w:tcPr>
            <w:tcW w:w="770" w:type="dxa"/>
            <w:tcBorders>
              <w:top w:val="single" w:sz="12" w:space="0" w:color="auto"/>
              <w:left w:val="single" w:sz="6" w:space="0" w:color="auto"/>
              <w:bottom w:val="single" w:sz="12" w:space="0" w:color="auto"/>
              <w:right w:val="single" w:sz="6" w:space="0" w:color="auto"/>
            </w:tcBorders>
          </w:tcPr>
          <w:p w:rsidR="006458B2" w:rsidRPr="00753360" w:rsidRDefault="006458B2" w:rsidP="005C2616">
            <w:pPr>
              <w:widowControl w:val="0"/>
              <w:autoSpaceDE w:val="0"/>
              <w:autoSpaceDN w:val="0"/>
              <w:adjustRightInd w:val="0"/>
              <w:rPr>
                <w:b/>
                <w:bCs/>
                <w:color w:val="000000"/>
                <w:sz w:val="20"/>
                <w:szCs w:val="20"/>
              </w:rPr>
            </w:pPr>
            <w:r w:rsidRPr="00753360">
              <w:rPr>
                <w:b/>
                <w:bCs/>
                <w:color w:val="000000"/>
                <w:sz w:val="20"/>
                <w:szCs w:val="20"/>
              </w:rPr>
              <w:t>PONT</w:t>
            </w:r>
          </w:p>
        </w:tc>
        <w:tc>
          <w:tcPr>
            <w:tcW w:w="1170" w:type="dxa"/>
            <w:tcBorders>
              <w:top w:val="single" w:sz="12" w:space="0" w:color="auto"/>
              <w:left w:val="single" w:sz="6" w:space="0" w:color="auto"/>
              <w:bottom w:val="single" w:sz="12" w:space="0" w:color="auto"/>
              <w:right w:val="single" w:sz="6" w:space="0" w:color="auto"/>
            </w:tcBorders>
          </w:tcPr>
          <w:p w:rsidR="006458B2" w:rsidRPr="00753360" w:rsidRDefault="006458B2" w:rsidP="005C2616">
            <w:pPr>
              <w:widowControl w:val="0"/>
              <w:autoSpaceDE w:val="0"/>
              <w:autoSpaceDN w:val="0"/>
              <w:adjustRightInd w:val="0"/>
              <w:rPr>
                <w:b/>
                <w:bCs/>
                <w:color w:val="000000"/>
                <w:sz w:val="20"/>
                <w:szCs w:val="20"/>
              </w:rPr>
            </w:pPr>
            <w:r w:rsidRPr="00753360">
              <w:rPr>
                <w:b/>
                <w:bCs/>
                <w:color w:val="000000"/>
                <w:sz w:val="20"/>
                <w:szCs w:val="20"/>
              </w:rPr>
              <w:t>ELBÍRÁ-LÁSI RÉSZ-ÉS ALSZEM-PONT 2</w:t>
            </w:r>
          </w:p>
        </w:tc>
        <w:tc>
          <w:tcPr>
            <w:tcW w:w="780" w:type="dxa"/>
            <w:tcBorders>
              <w:top w:val="single" w:sz="12" w:space="0" w:color="auto"/>
              <w:left w:val="single" w:sz="6" w:space="0" w:color="auto"/>
              <w:bottom w:val="single" w:sz="12" w:space="0" w:color="auto"/>
              <w:right w:val="single" w:sz="6" w:space="0" w:color="auto"/>
            </w:tcBorders>
          </w:tcPr>
          <w:p w:rsidR="006458B2" w:rsidRPr="00753360" w:rsidRDefault="006458B2" w:rsidP="005C2616">
            <w:pPr>
              <w:widowControl w:val="0"/>
              <w:autoSpaceDE w:val="0"/>
              <w:autoSpaceDN w:val="0"/>
              <w:adjustRightInd w:val="0"/>
              <w:rPr>
                <w:b/>
                <w:bCs/>
                <w:color w:val="000000"/>
                <w:sz w:val="20"/>
                <w:szCs w:val="20"/>
              </w:rPr>
            </w:pPr>
            <w:r w:rsidRPr="00753360">
              <w:rPr>
                <w:b/>
                <w:bCs/>
                <w:color w:val="000000"/>
                <w:sz w:val="20"/>
                <w:szCs w:val="20"/>
              </w:rPr>
              <w:t>PONT</w:t>
            </w:r>
          </w:p>
        </w:tc>
        <w:tc>
          <w:tcPr>
            <w:tcW w:w="1170" w:type="dxa"/>
            <w:tcBorders>
              <w:top w:val="single" w:sz="12" w:space="0" w:color="auto"/>
              <w:left w:val="single" w:sz="6" w:space="0" w:color="auto"/>
              <w:bottom w:val="single" w:sz="12" w:space="0" w:color="auto"/>
              <w:right w:val="single" w:sz="6" w:space="0" w:color="auto"/>
            </w:tcBorders>
          </w:tcPr>
          <w:p w:rsidR="006458B2" w:rsidRPr="00753360" w:rsidRDefault="006458B2" w:rsidP="005C2616">
            <w:pPr>
              <w:widowControl w:val="0"/>
              <w:autoSpaceDE w:val="0"/>
              <w:autoSpaceDN w:val="0"/>
              <w:adjustRightInd w:val="0"/>
              <w:rPr>
                <w:b/>
                <w:bCs/>
                <w:color w:val="000000"/>
                <w:sz w:val="20"/>
                <w:szCs w:val="20"/>
              </w:rPr>
            </w:pPr>
            <w:r w:rsidRPr="00753360">
              <w:rPr>
                <w:b/>
                <w:bCs/>
                <w:color w:val="000000"/>
                <w:sz w:val="20"/>
                <w:szCs w:val="20"/>
              </w:rPr>
              <w:t>ELBÍRÁ-LÁSI RÉSZ-ÉS ALSZEM-PONT 3</w:t>
            </w:r>
          </w:p>
        </w:tc>
        <w:tc>
          <w:tcPr>
            <w:tcW w:w="780" w:type="dxa"/>
            <w:tcBorders>
              <w:top w:val="single" w:sz="12" w:space="0" w:color="auto"/>
              <w:left w:val="single" w:sz="6" w:space="0" w:color="auto"/>
              <w:bottom w:val="single" w:sz="12" w:space="0" w:color="auto"/>
              <w:right w:val="single" w:sz="6" w:space="0" w:color="auto"/>
            </w:tcBorders>
          </w:tcPr>
          <w:p w:rsidR="006458B2" w:rsidRPr="00753360" w:rsidRDefault="006458B2" w:rsidP="005C2616">
            <w:pPr>
              <w:widowControl w:val="0"/>
              <w:autoSpaceDE w:val="0"/>
              <w:autoSpaceDN w:val="0"/>
              <w:adjustRightInd w:val="0"/>
              <w:rPr>
                <w:b/>
                <w:bCs/>
                <w:color w:val="000000"/>
                <w:sz w:val="20"/>
                <w:szCs w:val="20"/>
              </w:rPr>
            </w:pPr>
            <w:r w:rsidRPr="00753360">
              <w:rPr>
                <w:b/>
                <w:bCs/>
                <w:color w:val="000000"/>
                <w:sz w:val="20"/>
                <w:szCs w:val="20"/>
              </w:rPr>
              <w:t>PONT</w:t>
            </w:r>
          </w:p>
        </w:tc>
        <w:tc>
          <w:tcPr>
            <w:tcW w:w="1600" w:type="dxa"/>
            <w:tcBorders>
              <w:top w:val="single" w:sz="12" w:space="0" w:color="auto"/>
              <w:left w:val="single" w:sz="6" w:space="0" w:color="auto"/>
              <w:bottom w:val="single" w:sz="12" w:space="0" w:color="auto"/>
              <w:right w:val="single" w:sz="6" w:space="0" w:color="auto"/>
            </w:tcBorders>
          </w:tcPr>
          <w:p w:rsidR="006458B2" w:rsidRPr="00753360" w:rsidRDefault="006458B2" w:rsidP="005C2616">
            <w:pPr>
              <w:widowControl w:val="0"/>
              <w:autoSpaceDE w:val="0"/>
              <w:autoSpaceDN w:val="0"/>
              <w:adjustRightInd w:val="0"/>
              <w:rPr>
                <w:b/>
                <w:bCs/>
                <w:color w:val="000000"/>
                <w:sz w:val="20"/>
                <w:szCs w:val="20"/>
              </w:rPr>
            </w:pPr>
            <w:r>
              <w:rPr>
                <w:b/>
                <w:bCs/>
                <w:color w:val="000000"/>
                <w:sz w:val="20"/>
                <w:szCs w:val="20"/>
              </w:rPr>
              <w:t>ELBÍRÁ-LÁSI RÉSZ-ÉS ALSZEM</w:t>
            </w:r>
            <w:r w:rsidRPr="00753360">
              <w:rPr>
                <w:b/>
                <w:bCs/>
                <w:color w:val="000000"/>
                <w:sz w:val="20"/>
                <w:szCs w:val="20"/>
              </w:rPr>
              <w:t>PONT 4</w:t>
            </w:r>
          </w:p>
        </w:tc>
        <w:tc>
          <w:tcPr>
            <w:tcW w:w="880" w:type="dxa"/>
            <w:tcBorders>
              <w:top w:val="single" w:sz="12" w:space="0" w:color="auto"/>
              <w:left w:val="single" w:sz="6" w:space="0" w:color="auto"/>
              <w:bottom w:val="single" w:sz="12" w:space="0" w:color="auto"/>
              <w:right w:val="single" w:sz="6" w:space="0" w:color="auto"/>
            </w:tcBorders>
          </w:tcPr>
          <w:p w:rsidR="006458B2" w:rsidRPr="00753360" w:rsidRDefault="006458B2" w:rsidP="005C2616">
            <w:pPr>
              <w:widowControl w:val="0"/>
              <w:autoSpaceDE w:val="0"/>
              <w:autoSpaceDN w:val="0"/>
              <w:adjustRightInd w:val="0"/>
              <w:rPr>
                <w:b/>
                <w:bCs/>
                <w:color w:val="000000"/>
                <w:sz w:val="20"/>
                <w:szCs w:val="20"/>
              </w:rPr>
            </w:pPr>
            <w:r w:rsidRPr="00753360">
              <w:rPr>
                <w:b/>
                <w:bCs/>
                <w:color w:val="000000"/>
                <w:sz w:val="20"/>
                <w:szCs w:val="20"/>
              </w:rPr>
              <w:t>STB.</w:t>
            </w:r>
          </w:p>
        </w:tc>
        <w:tc>
          <w:tcPr>
            <w:tcW w:w="770" w:type="dxa"/>
            <w:tcBorders>
              <w:top w:val="single" w:sz="12" w:space="0" w:color="auto"/>
              <w:left w:val="single" w:sz="6" w:space="0" w:color="auto"/>
              <w:bottom w:val="single" w:sz="12" w:space="0" w:color="auto"/>
              <w:right w:val="single" w:sz="6" w:space="0" w:color="auto"/>
            </w:tcBorders>
          </w:tcPr>
          <w:p w:rsidR="006458B2" w:rsidRPr="00753360" w:rsidRDefault="006458B2" w:rsidP="005C2616">
            <w:pPr>
              <w:widowControl w:val="0"/>
              <w:autoSpaceDE w:val="0"/>
              <w:autoSpaceDN w:val="0"/>
              <w:adjustRightInd w:val="0"/>
              <w:rPr>
                <w:b/>
                <w:bCs/>
                <w:color w:val="000000"/>
                <w:sz w:val="20"/>
                <w:szCs w:val="20"/>
              </w:rPr>
            </w:pPr>
            <w:r w:rsidRPr="00753360">
              <w:rPr>
                <w:b/>
                <w:bCs/>
                <w:color w:val="000000"/>
                <w:sz w:val="20"/>
                <w:szCs w:val="20"/>
              </w:rPr>
              <w:t>PONT</w:t>
            </w:r>
          </w:p>
        </w:tc>
        <w:tc>
          <w:tcPr>
            <w:tcW w:w="1430" w:type="dxa"/>
            <w:tcBorders>
              <w:top w:val="single" w:sz="12" w:space="0" w:color="auto"/>
              <w:left w:val="single" w:sz="6" w:space="0" w:color="auto"/>
              <w:bottom w:val="single" w:sz="12" w:space="0" w:color="auto"/>
              <w:right w:val="single" w:sz="6" w:space="0" w:color="auto"/>
            </w:tcBorders>
          </w:tcPr>
          <w:p w:rsidR="006458B2" w:rsidRPr="00753360" w:rsidRDefault="006458B2" w:rsidP="005C2616">
            <w:pPr>
              <w:widowControl w:val="0"/>
              <w:autoSpaceDE w:val="0"/>
              <w:autoSpaceDN w:val="0"/>
              <w:adjustRightInd w:val="0"/>
              <w:rPr>
                <w:b/>
                <w:bCs/>
                <w:color w:val="000000"/>
                <w:sz w:val="20"/>
                <w:szCs w:val="20"/>
              </w:rPr>
            </w:pPr>
            <w:r w:rsidRPr="00753360">
              <w:rPr>
                <w:b/>
                <w:bCs/>
                <w:color w:val="000000"/>
                <w:sz w:val="20"/>
                <w:szCs w:val="20"/>
              </w:rPr>
              <w:t>ÖSSZESEN</w:t>
            </w:r>
          </w:p>
        </w:tc>
        <w:tc>
          <w:tcPr>
            <w:tcW w:w="1320" w:type="dxa"/>
            <w:tcBorders>
              <w:top w:val="single" w:sz="12" w:space="0" w:color="auto"/>
              <w:left w:val="single" w:sz="6" w:space="0" w:color="auto"/>
              <w:bottom w:val="single" w:sz="12" w:space="0" w:color="auto"/>
              <w:right w:val="single" w:sz="12" w:space="0" w:color="auto"/>
            </w:tcBorders>
          </w:tcPr>
          <w:p w:rsidR="006458B2" w:rsidRPr="00753360" w:rsidRDefault="006458B2" w:rsidP="005C2616">
            <w:pPr>
              <w:widowControl w:val="0"/>
              <w:autoSpaceDE w:val="0"/>
              <w:autoSpaceDN w:val="0"/>
              <w:adjustRightInd w:val="0"/>
              <w:rPr>
                <w:b/>
                <w:bCs/>
                <w:color w:val="000000"/>
                <w:sz w:val="20"/>
                <w:szCs w:val="20"/>
              </w:rPr>
            </w:pPr>
            <w:r w:rsidRPr="00753360">
              <w:rPr>
                <w:b/>
                <w:bCs/>
                <w:color w:val="000000"/>
                <w:sz w:val="20"/>
                <w:szCs w:val="20"/>
              </w:rPr>
              <w:t>HELYEZÉS</w:t>
            </w:r>
          </w:p>
        </w:tc>
      </w:tr>
      <w:tr w:rsidR="006458B2" w:rsidRPr="00753360" w:rsidTr="004628BC">
        <w:trPr>
          <w:trHeight w:val="247"/>
        </w:trPr>
        <w:tc>
          <w:tcPr>
            <w:tcW w:w="1900" w:type="dxa"/>
            <w:tcBorders>
              <w:top w:val="nil"/>
              <w:left w:val="single" w:sz="12" w:space="0" w:color="auto"/>
              <w:bottom w:val="single" w:sz="6" w:space="0" w:color="auto"/>
              <w:right w:val="single" w:sz="12" w:space="0" w:color="auto"/>
            </w:tcBorders>
          </w:tcPr>
          <w:p w:rsidR="006458B2" w:rsidRPr="00753360" w:rsidRDefault="006458B2" w:rsidP="005C2616">
            <w:pPr>
              <w:widowControl w:val="0"/>
              <w:autoSpaceDE w:val="0"/>
              <w:autoSpaceDN w:val="0"/>
              <w:adjustRightInd w:val="0"/>
              <w:rPr>
                <w:b/>
                <w:bCs/>
                <w:color w:val="000000"/>
                <w:sz w:val="20"/>
                <w:szCs w:val="20"/>
              </w:rPr>
            </w:pPr>
            <w:r w:rsidRPr="00753360">
              <w:rPr>
                <w:b/>
                <w:bCs/>
                <w:color w:val="000000"/>
                <w:sz w:val="20"/>
                <w:szCs w:val="20"/>
              </w:rPr>
              <w:t>AJÁNLATTEVŐ 1</w:t>
            </w:r>
          </w:p>
        </w:tc>
        <w:tc>
          <w:tcPr>
            <w:tcW w:w="1650" w:type="dxa"/>
            <w:tcBorders>
              <w:top w:val="nil"/>
              <w:left w:val="nil"/>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70" w:type="dxa"/>
            <w:tcBorders>
              <w:top w:val="nil"/>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170" w:type="dxa"/>
            <w:tcBorders>
              <w:top w:val="nil"/>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80" w:type="dxa"/>
            <w:tcBorders>
              <w:top w:val="nil"/>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170" w:type="dxa"/>
            <w:tcBorders>
              <w:top w:val="nil"/>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80" w:type="dxa"/>
            <w:tcBorders>
              <w:top w:val="nil"/>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600" w:type="dxa"/>
            <w:tcBorders>
              <w:top w:val="nil"/>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880" w:type="dxa"/>
            <w:tcBorders>
              <w:top w:val="nil"/>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70" w:type="dxa"/>
            <w:tcBorders>
              <w:top w:val="nil"/>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430" w:type="dxa"/>
            <w:tcBorders>
              <w:top w:val="nil"/>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320" w:type="dxa"/>
            <w:tcBorders>
              <w:top w:val="nil"/>
              <w:left w:val="single" w:sz="6" w:space="0" w:color="auto"/>
              <w:bottom w:val="single" w:sz="6" w:space="0" w:color="auto"/>
              <w:right w:val="single" w:sz="12" w:space="0" w:color="auto"/>
            </w:tcBorders>
          </w:tcPr>
          <w:p w:rsidR="006458B2" w:rsidRPr="00753360" w:rsidRDefault="006458B2" w:rsidP="005C2616">
            <w:pPr>
              <w:widowControl w:val="0"/>
              <w:autoSpaceDE w:val="0"/>
              <w:autoSpaceDN w:val="0"/>
              <w:adjustRightInd w:val="0"/>
              <w:jc w:val="right"/>
              <w:rPr>
                <w:color w:val="000000"/>
                <w:sz w:val="20"/>
                <w:szCs w:val="20"/>
              </w:rPr>
            </w:pPr>
          </w:p>
        </w:tc>
      </w:tr>
      <w:tr w:rsidR="006458B2" w:rsidRPr="00753360" w:rsidTr="004628BC">
        <w:trPr>
          <w:trHeight w:val="247"/>
        </w:trPr>
        <w:tc>
          <w:tcPr>
            <w:tcW w:w="1900" w:type="dxa"/>
            <w:tcBorders>
              <w:top w:val="single" w:sz="6" w:space="0" w:color="auto"/>
              <w:left w:val="single" w:sz="12" w:space="0" w:color="auto"/>
              <w:bottom w:val="single" w:sz="6" w:space="0" w:color="auto"/>
              <w:right w:val="single" w:sz="12" w:space="0" w:color="auto"/>
            </w:tcBorders>
          </w:tcPr>
          <w:p w:rsidR="006458B2" w:rsidRPr="00753360" w:rsidRDefault="006458B2" w:rsidP="005C2616">
            <w:pPr>
              <w:widowControl w:val="0"/>
              <w:autoSpaceDE w:val="0"/>
              <w:autoSpaceDN w:val="0"/>
              <w:adjustRightInd w:val="0"/>
              <w:rPr>
                <w:b/>
                <w:bCs/>
                <w:color w:val="000000"/>
                <w:sz w:val="20"/>
                <w:szCs w:val="20"/>
              </w:rPr>
            </w:pPr>
            <w:r w:rsidRPr="00753360">
              <w:rPr>
                <w:b/>
                <w:bCs/>
                <w:color w:val="000000"/>
                <w:sz w:val="20"/>
                <w:szCs w:val="20"/>
              </w:rPr>
              <w:t>AJÁNLATTEVŐ 2</w:t>
            </w:r>
          </w:p>
        </w:tc>
        <w:tc>
          <w:tcPr>
            <w:tcW w:w="1650" w:type="dxa"/>
            <w:tcBorders>
              <w:top w:val="single" w:sz="6" w:space="0" w:color="auto"/>
              <w:left w:val="nil"/>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60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88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43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320" w:type="dxa"/>
            <w:tcBorders>
              <w:top w:val="single" w:sz="6" w:space="0" w:color="auto"/>
              <w:left w:val="single" w:sz="6" w:space="0" w:color="auto"/>
              <w:bottom w:val="single" w:sz="6" w:space="0" w:color="auto"/>
              <w:right w:val="single" w:sz="12" w:space="0" w:color="auto"/>
            </w:tcBorders>
          </w:tcPr>
          <w:p w:rsidR="006458B2" w:rsidRPr="00753360" w:rsidRDefault="006458B2" w:rsidP="005C2616">
            <w:pPr>
              <w:widowControl w:val="0"/>
              <w:autoSpaceDE w:val="0"/>
              <w:autoSpaceDN w:val="0"/>
              <w:adjustRightInd w:val="0"/>
              <w:jc w:val="right"/>
              <w:rPr>
                <w:color w:val="000000"/>
                <w:sz w:val="20"/>
                <w:szCs w:val="20"/>
              </w:rPr>
            </w:pPr>
          </w:p>
        </w:tc>
      </w:tr>
      <w:tr w:rsidR="006458B2" w:rsidRPr="00753360" w:rsidTr="004628BC">
        <w:trPr>
          <w:trHeight w:val="247"/>
        </w:trPr>
        <w:tc>
          <w:tcPr>
            <w:tcW w:w="1900" w:type="dxa"/>
            <w:tcBorders>
              <w:top w:val="single" w:sz="6" w:space="0" w:color="auto"/>
              <w:left w:val="single" w:sz="12" w:space="0" w:color="auto"/>
              <w:bottom w:val="single" w:sz="6" w:space="0" w:color="auto"/>
              <w:right w:val="single" w:sz="12" w:space="0" w:color="auto"/>
            </w:tcBorders>
          </w:tcPr>
          <w:p w:rsidR="006458B2" w:rsidRPr="00753360" w:rsidRDefault="006458B2" w:rsidP="005C2616">
            <w:pPr>
              <w:widowControl w:val="0"/>
              <w:autoSpaceDE w:val="0"/>
              <w:autoSpaceDN w:val="0"/>
              <w:adjustRightInd w:val="0"/>
              <w:rPr>
                <w:b/>
                <w:bCs/>
                <w:color w:val="000000"/>
                <w:sz w:val="20"/>
                <w:szCs w:val="20"/>
              </w:rPr>
            </w:pPr>
            <w:r w:rsidRPr="00753360">
              <w:rPr>
                <w:b/>
                <w:bCs/>
                <w:color w:val="000000"/>
                <w:sz w:val="20"/>
                <w:szCs w:val="20"/>
              </w:rPr>
              <w:t>AJÁNLATTEVŐ 3</w:t>
            </w:r>
          </w:p>
        </w:tc>
        <w:tc>
          <w:tcPr>
            <w:tcW w:w="1650" w:type="dxa"/>
            <w:tcBorders>
              <w:top w:val="single" w:sz="6" w:space="0" w:color="auto"/>
              <w:left w:val="nil"/>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60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88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43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320" w:type="dxa"/>
            <w:tcBorders>
              <w:top w:val="single" w:sz="6" w:space="0" w:color="auto"/>
              <w:left w:val="single" w:sz="6" w:space="0" w:color="auto"/>
              <w:bottom w:val="single" w:sz="6" w:space="0" w:color="auto"/>
              <w:right w:val="single" w:sz="12" w:space="0" w:color="auto"/>
            </w:tcBorders>
          </w:tcPr>
          <w:p w:rsidR="006458B2" w:rsidRPr="00753360" w:rsidRDefault="006458B2" w:rsidP="005C2616">
            <w:pPr>
              <w:widowControl w:val="0"/>
              <w:autoSpaceDE w:val="0"/>
              <w:autoSpaceDN w:val="0"/>
              <w:adjustRightInd w:val="0"/>
              <w:jc w:val="right"/>
              <w:rPr>
                <w:color w:val="000000"/>
                <w:sz w:val="20"/>
                <w:szCs w:val="20"/>
              </w:rPr>
            </w:pPr>
          </w:p>
        </w:tc>
      </w:tr>
      <w:tr w:rsidR="006458B2" w:rsidRPr="00753360" w:rsidTr="004628BC">
        <w:trPr>
          <w:trHeight w:val="247"/>
        </w:trPr>
        <w:tc>
          <w:tcPr>
            <w:tcW w:w="1900" w:type="dxa"/>
            <w:tcBorders>
              <w:top w:val="single" w:sz="6" w:space="0" w:color="auto"/>
              <w:left w:val="single" w:sz="12" w:space="0" w:color="auto"/>
              <w:bottom w:val="single" w:sz="6" w:space="0" w:color="auto"/>
              <w:right w:val="single" w:sz="12" w:space="0" w:color="auto"/>
            </w:tcBorders>
          </w:tcPr>
          <w:p w:rsidR="006458B2" w:rsidRPr="00753360" w:rsidRDefault="006458B2" w:rsidP="005C2616">
            <w:pPr>
              <w:widowControl w:val="0"/>
              <w:autoSpaceDE w:val="0"/>
              <w:autoSpaceDN w:val="0"/>
              <w:adjustRightInd w:val="0"/>
              <w:rPr>
                <w:b/>
                <w:bCs/>
                <w:color w:val="000000"/>
                <w:sz w:val="20"/>
                <w:szCs w:val="20"/>
              </w:rPr>
            </w:pPr>
            <w:r w:rsidRPr="00753360">
              <w:rPr>
                <w:b/>
                <w:bCs/>
                <w:color w:val="000000"/>
                <w:sz w:val="20"/>
                <w:szCs w:val="20"/>
              </w:rPr>
              <w:t>AJÁNLATTEVŐ 4</w:t>
            </w:r>
          </w:p>
        </w:tc>
        <w:tc>
          <w:tcPr>
            <w:tcW w:w="1650" w:type="dxa"/>
            <w:tcBorders>
              <w:top w:val="single" w:sz="6" w:space="0" w:color="auto"/>
              <w:left w:val="nil"/>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60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88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43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320" w:type="dxa"/>
            <w:tcBorders>
              <w:top w:val="single" w:sz="6" w:space="0" w:color="auto"/>
              <w:left w:val="single" w:sz="6" w:space="0" w:color="auto"/>
              <w:bottom w:val="single" w:sz="6" w:space="0" w:color="auto"/>
              <w:right w:val="single" w:sz="12" w:space="0" w:color="auto"/>
            </w:tcBorders>
          </w:tcPr>
          <w:p w:rsidR="006458B2" w:rsidRPr="00753360" w:rsidRDefault="006458B2" w:rsidP="005C2616">
            <w:pPr>
              <w:widowControl w:val="0"/>
              <w:autoSpaceDE w:val="0"/>
              <w:autoSpaceDN w:val="0"/>
              <w:adjustRightInd w:val="0"/>
              <w:jc w:val="right"/>
              <w:rPr>
                <w:color w:val="000000"/>
                <w:sz w:val="20"/>
                <w:szCs w:val="20"/>
              </w:rPr>
            </w:pPr>
          </w:p>
        </w:tc>
      </w:tr>
      <w:tr w:rsidR="006458B2" w:rsidRPr="00753360" w:rsidTr="004628BC">
        <w:trPr>
          <w:trHeight w:val="247"/>
        </w:trPr>
        <w:tc>
          <w:tcPr>
            <w:tcW w:w="1900" w:type="dxa"/>
            <w:tcBorders>
              <w:top w:val="single" w:sz="6" w:space="0" w:color="auto"/>
              <w:left w:val="single" w:sz="12" w:space="0" w:color="auto"/>
              <w:bottom w:val="single" w:sz="6" w:space="0" w:color="auto"/>
              <w:right w:val="single" w:sz="12" w:space="0" w:color="auto"/>
            </w:tcBorders>
          </w:tcPr>
          <w:p w:rsidR="006458B2" w:rsidRPr="00753360" w:rsidRDefault="006458B2" w:rsidP="005C2616">
            <w:pPr>
              <w:widowControl w:val="0"/>
              <w:autoSpaceDE w:val="0"/>
              <w:autoSpaceDN w:val="0"/>
              <w:adjustRightInd w:val="0"/>
              <w:rPr>
                <w:b/>
                <w:bCs/>
                <w:color w:val="000000"/>
                <w:sz w:val="20"/>
                <w:szCs w:val="20"/>
              </w:rPr>
            </w:pPr>
            <w:r w:rsidRPr="00753360">
              <w:rPr>
                <w:b/>
                <w:bCs/>
                <w:color w:val="000000"/>
                <w:sz w:val="20"/>
                <w:szCs w:val="20"/>
              </w:rPr>
              <w:t>STB…</w:t>
            </w:r>
          </w:p>
        </w:tc>
        <w:tc>
          <w:tcPr>
            <w:tcW w:w="1650" w:type="dxa"/>
            <w:tcBorders>
              <w:top w:val="single" w:sz="6" w:space="0" w:color="auto"/>
              <w:left w:val="nil"/>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60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88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43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320" w:type="dxa"/>
            <w:tcBorders>
              <w:top w:val="single" w:sz="6" w:space="0" w:color="auto"/>
              <w:left w:val="single" w:sz="6" w:space="0" w:color="auto"/>
              <w:bottom w:val="single" w:sz="6" w:space="0" w:color="auto"/>
              <w:right w:val="single" w:sz="12" w:space="0" w:color="auto"/>
            </w:tcBorders>
          </w:tcPr>
          <w:p w:rsidR="006458B2" w:rsidRPr="00753360" w:rsidRDefault="006458B2" w:rsidP="005C2616">
            <w:pPr>
              <w:widowControl w:val="0"/>
              <w:autoSpaceDE w:val="0"/>
              <w:autoSpaceDN w:val="0"/>
              <w:adjustRightInd w:val="0"/>
              <w:jc w:val="right"/>
              <w:rPr>
                <w:color w:val="000000"/>
                <w:sz w:val="20"/>
                <w:szCs w:val="20"/>
              </w:rPr>
            </w:pPr>
          </w:p>
        </w:tc>
      </w:tr>
      <w:tr w:rsidR="006458B2" w:rsidRPr="00753360" w:rsidTr="004628BC">
        <w:trPr>
          <w:trHeight w:val="247"/>
        </w:trPr>
        <w:tc>
          <w:tcPr>
            <w:tcW w:w="1900" w:type="dxa"/>
            <w:tcBorders>
              <w:top w:val="single" w:sz="6" w:space="0" w:color="auto"/>
              <w:left w:val="single" w:sz="12" w:space="0" w:color="auto"/>
              <w:bottom w:val="single" w:sz="6" w:space="0" w:color="auto"/>
              <w:right w:val="single" w:sz="12" w:space="0" w:color="auto"/>
            </w:tcBorders>
          </w:tcPr>
          <w:p w:rsidR="006458B2" w:rsidRPr="00753360" w:rsidRDefault="006458B2" w:rsidP="005C2616">
            <w:pPr>
              <w:widowControl w:val="0"/>
              <w:autoSpaceDE w:val="0"/>
              <w:autoSpaceDN w:val="0"/>
              <w:adjustRightInd w:val="0"/>
              <w:jc w:val="right"/>
              <w:rPr>
                <w:b/>
                <w:bCs/>
                <w:color w:val="000000"/>
                <w:sz w:val="20"/>
                <w:szCs w:val="20"/>
              </w:rPr>
            </w:pPr>
          </w:p>
        </w:tc>
        <w:tc>
          <w:tcPr>
            <w:tcW w:w="1650" w:type="dxa"/>
            <w:tcBorders>
              <w:top w:val="single" w:sz="6" w:space="0" w:color="auto"/>
              <w:left w:val="nil"/>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60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88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430" w:type="dxa"/>
            <w:tcBorders>
              <w:top w:val="single" w:sz="6" w:space="0" w:color="auto"/>
              <w:left w:val="single" w:sz="6" w:space="0" w:color="auto"/>
              <w:bottom w:val="single" w:sz="6"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320" w:type="dxa"/>
            <w:tcBorders>
              <w:top w:val="single" w:sz="6" w:space="0" w:color="auto"/>
              <w:left w:val="single" w:sz="6" w:space="0" w:color="auto"/>
              <w:bottom w:val="single" w:sz="6" w:space="0" w:color="auto"/>
              <w:right w:val="single" w:sz="12" w:space="0" w:color="auto"/>
            </w:tcBorders>
          </w:tcPr>
          <w:p w:rsidR="006458B2" w:rsidRPr="00753360" w:rsidRDefault="006458B2" w:rsidP="005C2616">
            <w:pPr>
              <w:widowControl w:val="0"/>
              <w:autoSpaceDE w:val="0"/>
              <w:autoSpaceDN w:val="0"/>
              <w:adjustRightInd w:val="0"/>
              <w:jc w:val="right"/>
              <w:rPr>
                <w:color w:val="000000"/>
                <w:sz w:val="20"/>
                <w:szCs w:val="20"/>
              </w:rPr>
            </w:pPr>
          </w:p>
        </w:tc>
      </w:tr>
      <w:tr w:rsidR="006458B2" w:rsidRPr="00753360" w:rsidTr="004628BC">
        <w:trPr>
          <w:trHeight w:val="262"/>
        </w:trPr>
        <w:tc>
          <w:tcPr>
            <w:tcW w:w="1900" w:type="dxa"/>
            <w:tcBorders>
              <w:top w:val="single" w:sz="6" w:space="0" w:color="auto"/>
              <w:left w:val="single" w:sz="12" w:space="0" w:color="auto"/>
              <w:bottom w:val="single" w:sz="12" w:space="0" w:color="auto"/>
              <w:right w:val="single" w:sz="12" w:space="0" w:color="auto"/>
            </w:tcBorders>
          </w:tcPr>
          <w:p w:rsidR="006458B2" w:rsidRPr="00753360" w:rsidRDefault="006458B2" w:rsidP="005C2616">
            <w:pPr>
              <w:widowControl w:val="0"/>
              <w:autoSpaceDE w:val="0"/>
              <w:autoSpaceDN w:val="0"/>
              <w:adjustRightInd w:val="0"/>
              <w:rPr>
                <w:b/>
                <w:bCs/>
                <w:color w:val="000000"/>
                <w:sz w:val="20"/>
                <w:szCs w:val="20"/>
              </w:rPr>
            </w:pPr>
            <w:r w:rsidRPr="00753360">
              <w:rPr>
                <w:b/>
                <w:bCs/>
                <w:color w:val="000000"/>
                <w:sz w:val="20"/>
                <w:szCs w:val="20"/>
              </w:rPr>
              <w:t>SÚLYSZÁM</w:t>
            </w:r>
          </w:p>
        </w:tc>
        <w:tc>
          <w:tcPr>
            <w:tcW w:w="1650" w:type="dxa"/>
            <w:tcBorders>
              <w:top w:val="single" w:sz="6" w:space="0" w:color="auto"/>
              <w:left w:val="nil"/>
              <w:bottom w:val="single" w:sz="12"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12"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12"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12"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12"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12"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600" w:type="dxa"/>
            <w:tcBorders>
              <w:top w:val="single" w:sz="6" w:space="0" w:color="auto"/>
              <w:left w:val="single" w:sz="6" w:space="0" w:color="auto"/>
              <w:bottom w:val="single" w:sz="12"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880" w:type="dxa"/>
            <w:tcBorders>
              <w:top w:val="single" w:sz="6" w:space="0" w:color="auto"/>
              <w:left w:val="single" w:sz="6" w:space="0" w:color="auto"/>
              <w:bottom w:val="single" w:sz="12"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770" w:type="dxa"/>
            <w:tcBorders>
              <w:top w:val="single" w:sz="6" w:space="0" w:color="auto"/>
              <w:left w:val="single" w:sz="6" w:space="0" w:color="auto"/>
              <w:bottom w:val="single" w:sz="12"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430" w:type="dxa"/>
            <w:tcBorders>
              <w:top w:val="single" w:sz="6" w:space="0" w:color="auto"/>
              <w:left w:val="single" w:sz="6" w:space="0" w:color="auto"/>
              <w:bottom w:val="single" w:sz="12" w:space="0" w:color="auto"/>
              <w:right w:val="single" w:sz="6" w:space="0" w:color="auto"/>
            </w:tcBorders>
          </w:tcPr>
          <w:p w:rsidR="006458B2" w:rsidRPr="00753360" w:rsidRDefault="006458B2" w:rsidP="005C2616">
            <w:pPr>
              <w:widowControl w:val="0"/>
              <w:autoSpaceDE w:val="0"/>
              <w:autoSpaceDN w:val="0"/>
              <w:adjustRightInd w:val="0"/>
              <w:jc w:val="right"/>
              <w:rPr>
                <w:color w:val="000000"/>
                <w:sz w:val="20"/>
                <w:szCs w:val="20"/>
              </w:rPr>
            </w:pPr>
          </w:p>
        </w:tc>
        <w:tc>
          <w:tcPr>
            <w:tcW w:w="1320" w:type="dxa"/>
            <w:tcBorders>
              <w:top w:val="single" w:sz="6" w:space="0" w:color="auto"/>
              <w:left w:val="single" w:sz="6" w:space="0" w:color="auto"/>
              <w:bottom w:val="single" w:sz="12" w:space="0" w:color="auto"/>
              <w:right w:val="single" w:sz="12" w:space="0" w:color="auto"/>
            </w:tcBorders>
          </w:tcPr>
          <w:p w:rsidR="006458B2" w:rsidRPr="00753360" w:rsidRDefault="006458B2" w:rsidP="005C2616">
            <w:pPr>
              <w:widowControl w:val="0"/>
              <w:autoSpaceDE w:val="0"/>
              <w:autoSpaceDN w:val="0"/>
              <w:adjustRightInd w:val="0"/>
              <w:jc w:val="right"/>
              <w:rPr>
                <w:color w:val="000000"/>
                <w:sz w:val="20"/>
                <w:szCs w:val="20"/>
              </w:rPr>
            </w:pPr>
          </w:p>
        </w:tc>
      </w:tr>
    </w:tbl>
    <w:p w:rsidR="006458B2" w:rsidRPr="00753360" w:rsidRDefault="006458B2" w:rsidP="005C2616">
      <w:pPr>
        <w:widowControl w:val="0"/>
        <w:jc w:val="center"/>
        <w:rPr>
          <w:color w:val="000000"/>
          <w:sz w:val="20"/>
          <w:szCs w:val="20"/>
        </w:rPr>
      </w:pPr>
    </w:p>
    <w:p w:rsidR="006458B2" w:rsidRPr="00753360" w:rsidRDefault="006458B2" w:rsidP="005C2616">
      <w:pPr>
        <w:pStyle w:val="Cmsor9"/>
        <w:widowControl w:val="0"/>
        <w:rPr>
          <w:color w:val="000000"/>
          <w:sz w:val="20"/>
          <w:szCs w:val="20"/>
        </w:rPr>
      </w:pPr>
      <w:r w:rsidRPr="00753360">
        <w:rPr>
          <w:color w:val="000000"/>
          <w:sz w:val="20"/>
          <w:szCs w:val="20"/>
        </w:rPr>
        <w:t>Az értékelés módszere:</w:t>
      </w:r>
    </w:p>
    <w:p w:rsidR="006458B2" w:rsidRPr="00753360" w:rsidRDefault="006458B2" w:rsidP="005C2616">
      <w:pPr>
        <w:pStyle w:val="Cmsor9"/>
        <w:widowControl w:val="0"/>
        <w:rPr>
          <w:color w:val="000000"/>
          <w:sz w:val="20"/>
          <w:szCs w:val="20"/>
        </w:rPr>
      </w:pPr>
      <w:r w:rsidRPr="00753360">
        <w:rPr>
          <w:color w:val="000000"/>
          <w:sz w:val="20"/>
          <w:szCs w:val="20"/>
        </w:rPr>
        <w:t xml:space="preserve">Értékelés elkészítése: </w:t>
      </w:r>
      <w:proofErr w:type="gramStart"/>
      <w:r w:rsidRPr="00753360">
        <w:rPr>
          <w:color w:val="000000"/>
          <w:sz w:val="20"/>
          <w:szCs w:val="20"/>
        </w:rPr>
        <w:t>20 …</w:t>
      </w:r>
      <w:proofErr w:type="gramEnd"/>
      <w:r w:rsidRPr="00753360">
        <w:rPr>
          <w:color w:val="000000"/>
          <w:sz w:val="20"/>
          <w:szCs w:val="20"/>
        </w:rPr>
        <w:t>………..</w:t>
      </w:r>
    </w:p>
    <w:p w:rsidR="006458B2" w:rsidRPr="00753360" w:rsidRDefault="006458B2" w:rsidP="005C2616">
      <w:pPr>
        <w:pStyle w:val="Cmsor9"/>
        <w:widowControl w:val="0"/>
        <w:rPr>
          <w:color w:val="000000"/>
          <w:sz w:val="20"/>
          <w:szCs w:val="20"/>
        </w:rPr>
      </w:pPr>
      <w:r w:rsidRPr="00753360">
        <w:rPr>
          <w:color w:val="000000"/>
          <w:sz w:val="20"/>
          <w:szCs w:val="20"/>
        </w:rPr>
        <w:t>Az értékelést készítő megnevezése:</w:t>
      </w:r>
    </w:p>
    <w:p w:rsidR="006458B2" w:rsidRPr="00753360" w:rsidRDefault="006458B2" w:rsidP="005C2616">
      <w:pPr>
        <w:pStyle w:val="Cmsor2"/>
        <w:widowControl w:val="0"/>
        <w:rPr>
          <w:color w:val="000000"/>
          <w:sz w:val="20"/>
          <w:szCs w:val="20"/>
        </w:rPr>
      </w:pPr>
    </w:p>
    <w:p w:rsidR="006458B2" w:rsidRPr="00753360" w:rsidRDefault="006458B2" w:rsidP="005C2616">
      <w:pPr>
        <w:pStyle w:val="Cmsor2"/>
        <w:widowControl w:val="0"/>
        <w:rPr>
          <w:color w:val="000000"/>
          <w:sz w:val="20"/>
          <w:szCs w:val="20"/>
        </w:rPr>
      </w:pPr>
      <w:r w:rsidRPr="00753360">
        <w:rPr>
          <w:color w:val="000000"/>
          <w:sz w:val="20"/>
          <w:szCs w:val="20"/>
        </w:rPr>
        <w:t>A Bíráló Bizottsági tagok aláírása:</w:t>
      </w:r>
    </w:p>
    <w:p w:rsidR="006458B2" w:rsidRPr="00753360" w:rsidRDefault="006458B2" w:rsidP="005C2616">
      <w:pPr>
        <w:pStyle w:val="Cmsor2"/>
        <w:widowControl w:val="0"/>
        <w:rPr>
          <w:color w:val="000000"/>
          <w:sz w:val="20"/>
          <w:szCs w:val="20"/>
        </w:rPr>
      </w:pPr>
    </w:p>
    <w:p w:rsidR="006458B2" w:rsidRPr="00753360" w:rsidRDefault="006458B2" w:rsidP="005C2616">
      <w:pPr>
        <w:pStyle w:val="Cmsor2"/>
        <w:widowControl w:val="0"/>
        <w:rPr>
          <w:color w:val="000000"/>
          <w:sz w:val="20"/>
          <w:szCs w:val="20"/>
        </w:rPr>
      </w:pPr>
    </w:p>
    <w:p w:rsidR="006458B2" w:rsidRPr="00753360" w:rsidRDefault="006458B2" w:rsidP="005C2616">
      <w:pPr>
        <w:pStyle w:val="Cmsor2"/>
        <w:widowControl w:val="0"/>
        <w:rPr>
          <w:color w:val="000000"/>
          <w:sz w:val="20"/>
          <w:szCs w:val="20"/>
        </w:rPr>
      </w:pPr>
    </w:p>
    <w:p w:rsidR="006458B2" w:rsidRPr="00753360" w:rsidRDefault="006458B2" w:rsidP="005C2616">
      <w:pPr>
        <w:pStyle w:val="Cmsor2"/>
        <w:widowControl w:val="0"/>
        <w:rPr>
          <w:color w:val="000000"/>
          <w:sz w:val="20"/>
          <w:szCs w:val="20"/>
        </w:rPr>
        <w:sectPr w:rsidR="006458B2" w:rsidRPr="00753360" w:rsidSect="004628BC">
          <w:pgSz w:w="16838" w:h="11906" w:orient="landscape"/>
          <w:pgMar w:top="851" w:right="1134" w:bottom="737" w:left="1418" w:header="709" w:footer="709" w:gutter="0"/>
          <w:cols w:space="708"/>
          <w:titlePg/>
          <w:docGrid w:linePitch="360"/>
        </w:sectPr>
      </w:pPr>
    </w:p>
    <w:p w:rsidR="006458B2" w:rsidRPr="00753360" w:rsidRDefault="006458B2" w:rsidP="005C2616">
      <w:pPr>
        <w:pStyle w:val="Cmsor2"/>
        <w:widowControl w:val="0"/>
        <w:jc w:val="right"/>
        <w:rPr>
          <w:b w:val="0"/>
          <w:color w:val="000000"/>
          <w:sz w:val="20"/>
          <w:szCs w:val="20"/>
        </w:rPr>
      </w:pPr>
      <w:r w:rsidRPr="00753360">
        <w:rPr>
          <w:b w:val="0"/>
          <w:color w:val="000000"/>
          <w:sz w:val="20"/>
          <w:szCs w:val="20"/>
        </w:rPr>
        <w:lastRenderedPageBreak/>
        <w:tab/>
        <w:t>4. sz. melléklet</w:t>
      </w:r>
    </w:p>
    <w:p w:rsidR="006458B2" w:rsidRPr="00CF302A" w:rsidRDefault="006458B2" w:rsidP="005C2616">
      <w:pPr>
        <w:pStyle w:val="Szvegtrzs"/>
        <w:widowControl w:val="0"/>
        <w:rPr>
          <w:rFonts w:ascii="Arial" w:hAnsi="Arial" w:cs="Arial"/>
          <w:b/>
          <w:color w:val="000000"/>
          <w:sz w:val="20"/>
          <w:lang w:val="hu-HU"/>
        </w:rPr>
      </w:pPr>
    </w:p>
    <w:p w:rsidR="006458B2" w:rsidRPr="003302A2" w:rsidRDefault="006458B2" w:rsidP="005C2616">
      <w:pPr>
        <w:pStyle w:val="Szvegtrzs"/>
        <w:widowControl w:val="0"/>
        <w:rPr>
          <w:rFonts w:ascii="Arial" w:hAnsi="Arial" w:cs="Arial"/>
          <w:b/>
          <w:color w:val="000000"/>
          <w:sz w:val="16"/>
          <w:szCs w:val="16"/>
        </w:rPr>
      </w:pPr>
      <w:r w:rsidRPr="003302A2">
        <w:rPr>
          <w:rFonts w:ascii="Arial" w:hAnsi="Arial" w:cs="Arial"/>
          <w:b/>
          <w:color w:val="000000"/>
          <w:sz w:val="16"/>
          <w:szCs w:val="16"/>
        </w:rPr>
        <w:t>Bácsalmás Város Önkormányzata és Intézményei közbeszerzési eljárásai során alkalmazandó belső felelősségi rendjének szabályai</w:t>
      </w:r>
    </w:p>
    <w:p w:rsidR="006458B2" w:rsidRPr="003302A2" w:rsidRDefault="006458B2" w:rsidP="005C2616">
      <w:pPr>
        <w:pStyle w:val="Szvegtrzs"/>
        <w:widowControl w:val="0"/>
        <w:ind w:left="-601" w:right="-822"/>
        <w:rPr>
          <w:rFonts w:ascii="Arial" w:hAnsi="Arial" w:cs="Arial"/>
          <w:color w:val="000000"/>
          <w:sz w:val="16"/>
          <w:szCs w:val="16"/>
        </w:rPr>
      </w:pPr>
    </w:p>
    <w:p w:rsidR="006458B2" w:rsidRPr="003302A2" w:rsidRDefault="006458B2" w:rsidP="005C2616">
      <w:pPr>
        <w:pStyle w:val="Cmsor1"/>
        <w:widowControl w:val="0"/>
        <w:jc w:val="both"/>
        <w:rPr>
          <w:rFonts w:ascii="Arial" w:hAnsi="Arial" w:cs="Arial"/>
          <w:color w:val="000000"/>
          <w:sz w:val="16"/>
          <w:szCs w:val="16"/>
          <w:u w:val="single"/>
        </w:rPr>
      </w:pPr>
      <w:r w:rsidRPr="003302A2">
        <w:rPr>
          <w:rFonts w:ascii="Arial" w:hAnsi="Arial" w:cs="Arial"/>
          <w:color w:val="000000"/>
          <w:sz w:val="16"/>
          <w:szCs w:val="16"/>
          <w:u w:val="single"/>
        </w:rPr>
        <w:t>Közbeszerzési eljárás megindítása:</w:t>
      </w:r>
    </w:p>
    <w:p w:rsidR="006458B2" w:rsidRPr="003302A2" w:rsidRDefault="006458B2" w:rsidP="005C2616">
      <w:pPr>
        <w:widowControl w:val="0"/>
        <w:ind w:left="-600" w:right="-820"/>
        <w:jc w:val="both"/>
        <w:rPr>
          <w:color w:val="000000"/>
          <w:sz w:val="16"/>
          <w:szCs w:val="16"/>
        </w:rPr>
      </w:pPr>
    </w:p>
    <w:p w:rsidR="006458B2" w:rsidRPr="003302A2" w:rsidRDefault="006458B2" w:rsidP="005C2616">
      <w:pPr>
        <w:pStyle w:val="Szvegtrzs"/>
        <w:widowControl w:val="0"/>
        <w:rPr>
          <w:rFonts w:ascii="Arial" w:hAnsi="Arial" w:cs="Arial"/>
          <w:color w:val="000000"/>
          <w:sz w:val="16"/>
          <w:szCs w:val="16"/>
        </w:rPr>
      </w:pPr>
      <w:r w:rsidRPr="003302A2">
        <w:rPr>
          <w:rFonts w:ascii="Arial" w:hAnsi="Arial" w:cs="Arial"/>
          <w:color w:val="000000"/>
          <w:sz w:val="16"/>
          <w:szCs w:val="16"/>
        </w:rPr>
        <w:t>A közbeszerzési eljárás megindítására a közbeszerzési szabályzatban megjelölt személy/szervezet jogosult és a nevében eljáró személy az, aki felelősséggel tartozik azért, hogy:</w:t>
      </w:r>
    </w:p>
    <w:p w:rsidR="006458B2" w:rsidRPr="003302A2" w:rsidRDefault="006458B2" w:rsidP="005C2616">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 xml:space="preserve">a közbeszerzések során ajánlatkérő a Kbt. rendelkezései szerint járjon el, </w:t>
      </w:r>
    </w:p>
    <w:p w:rsidR="006458B2" w:rsidRPr="003302A2" w:rsidRDefault="006458B2" w:rsidP="005C2616">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 xml:space="preserve">a közbeszerzési eljárás megindítására a közbeszerzéshez szükséges anyagi fedezet biztosításával kerüljön sor, </w:t>
      </w:r>
    </w:p>
    <w:p w:rsidR="006458B2" w:rsidRPr="003302A2" w:rsidRDefault="006458B2" w:rsidP="005C2616">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 xml:space="preserve">az értékhatár figyelembevételével megfelelő eljárási rendet alkalmazza az ajánlatkérő. </w:t>
      </w:r>
    </w:p>
    <w:p w:rsidR="006458B2" w:rsidRPr="003302A2" w:rsidRDefault="006458B2" w:rsidP="005C2616">
      <w:pPr>
        <w:pStyle w:val="Szvegtrzs"/>
        <w:widowControl w:val="0"/>
        <w:ind w:left="-600" w:right="-820"/>
        <w:rPr>
          <w:rFonts w:ascii="Arial" w:hAnsi="Arial" w:cs="Arial"/>
          <w:color w:val="000000"/>
          <w:sz w:val="16"/>
          <w:szCs w:val="16"/>
        </w:rPr>
      </w:pPr>
    </w:p>
    <w:p w:rsidR="006458B2" w:rsidRPr="003302A2" w:rsidRDefault="006458B2" w:rsidP="005C2616">
      <w:pPr>
        <w:pStyle w:val="Cmsor1"/>
        <w:widowControl w:val="0"/>
        <w:jc w:val="both"/>
        <w:rPr>
          <w:rFonts w:ascii="Arial" w:hAnsi="Arial" w:cs="Arial"/>
          <w:color w:val="000000"/>
          <w:sz w:val="16"/>
          <w:szCs w:val="16"/>
          <w:u w:val="single"/>
        </w:rPr>
      </w:pPr>
      <w:r w:rsidRPr="003302A2">
        <w:rPr>
          <w:rFonts w:ascii="Arial" w:hAnsi="Arial" w:cs="Arial"/>
          <w:color w:val="000000"/>
          <w:sz w:val="16"/>
          <w:szCs w:val="16"/>
          <w:u w:val="single"/>
        </w:rPr>
        <w:t>Közbeszerzési terv</w:t>
      </w:r>
    </w:p>
    <w:p w:rsidR="006458B2" w:rsidRPr="003302A2" w:rsidRDefault="006458B2" w:rsidP="005C2616">
      <w:pPr>
        <w:pStyle w:val="Szvegtrzs"/>
        <w:widowControl w:val="0"/>
        <w:ind w:left="-600" w:right="-820"/>
        <w:rPr>
          <w:rFonts w:ascii="Arial" w:hAnsi="Arial" w:cs="Arial"/>
          <w:color w:val="000000"/>
          <w:sz w:val="16"/>
          <w:szCs w:val="16"/>
        </w:rPr>
      </w:pPr>
    </w:p>
    <w:p w:rsidR="006458B2" w:rsidRPr="003302A2" w:rsidRDefault="006458B2" w:rsidP="005C2616">
      <w:pPr>
        <w:pStyle w:val="Szvegtrzs"/>
        <w:widowControl w:val="0"/>
        <w:rPr>
          <w:rFonts w:ascii="Arial" w:hAnsi="Arial" w:cs="Arial"/>
          <w:color w:val="000000"/>
          <w:sz w:val="16"/>
          <w:szCs w:val="16"/>
        </w:rPr>
      </w:pPr>
      <w:r w:rsidRPr="003302A2">
        <w:rPr>
          <w:rFonts w:ascii="Arial" w:hAnsi="Arial" w:cs="Arial"/>
          <w:color w:val="000000"/>
          <w:sz w:val="16"/>
          <w:szCs w:val="16"/>
        </w:rPr>
        <w:t xml:space="preserve">A közbeszerzési terv elkészítésért az önkormányzati és hivatali beszerzések esetében a Gazdasági osztályvezető a felelős. </w:t>
      </w:r>
    </w:p>
    <w:p w:rsidR="006458B2" w:rsidRPr="003302A2" w:rsidRDefault="006458B2" w:rsidP="005C2616">
      <w:pPr>
        <w:pStyle w:val="Szvegtrzs"/>
        <w:widowControl w:val="0"/>
        <w:ind w:left="-601" w:right="-822"/>
        <w:rPr>
          <w:rFonts w:ascii="Arial" w:hAnsi="Arial" w:cs="Arial"/>
          <w:color w:val="000000"/>
          <w:sz w:val="16"/>
          <w:szCs w:val="16"/>
        </w:rPr>
      </w:pPr>
    </w:p>
    <w:p w:rsidR="006458B2" w:rsidRPr="003302A2" w:rsidRDefault="006458B2" w:rsidP="005C2616">
      <w:pPr>
        <w:pStyle w:val="Szvegtrzs"/>
        <w:widowControl w:val="0"/>
        <w:rPr>
          <w:rFonts w:ascii="Arial" w:hAnsi="Arial" w:cs="Arial"/>
          <w:color w:val="000000"/>
          <w:sz w:val="16"/>
          <w:szCs w:val="16"/>
        </w:rPr>
      </w:pPr>
      <w:r w:rsidRPr="003302A2">
        <w:rPr>
          <w:rFonts w:ascii="Arial" w:hAnsi="Arial" w:cs="Arial"/>
          <w:color w:val="000000"/>
          <w:sz w:val="16"/>
          <w:szCs w:val="16"/>
        </w:rPr>
        <w:t xml:space="preserve">Az önkormányzati és hivatali beszerzések esetében a </w:t>
      </w:r>
      <w:r w:rsidRPr="003302A2">
        <w:rPr>
          <w:rFonts w:ascii="Arial" w:hAnsi="Arial" w:cs="Arial"/>
          <w:color w:val="000000"/>
          <w:sz w:val="16"/>
          <w:szCs w:val="16"/>
          <w:u w:val="single"/>
        </w:rPr>
        <w:t>Polgármester</w:t>
      </w:r>
      <w:r w:rsidRPr="003302A2">
        <w:rPr>
          <w:rFonts w:ascii="Arial" w:hAnsi="Arial" w:cs="Arial"/>
          <w:color w:val="000000"/>
          <w:sz w:val="16"/>
          <w:szCs w:val="16"/>
        </w:rPr>
        <w:t xml:space="preserve"> felelős azért, hogy az elfogadásra kerülő közbeszerzési terv szakmailag megalapozott és teljes körű legyen.  </w:t>
      </w:r>
    </w:p>
    <w:p w:rsidR="006458B2" w:rsidRPr="003302A2" w:rsidRDefault="006458B2" w:rsidP="005C2616">
      <w:pPr>
        <w:pStyle w:val="Cmsor1"/>
        <w:widowControl w:val="0"/>
        <w:ind w:left="-601" w:right="-822"/>
        <w:jc w:val="both"/>
        <w:rPr>
          <w:rFonts w:ascii="Arial" w:hAnsi="Arial" w:cs="Arial"/>
          <w:color w:val="000000"/>
          <w:sz w:val="16"/>
          <w:szCs w:val="16"/>
        </w:rPr>
      </w:pPr>
    </w:p>
    <w:p w:rsidR="006458B2" w:rsidRPr="003302A2" w:rsidRDefault="006458B2" w:rsidP="005C2616">
      <w:pPr>
        <w:pStyle w:val="Cmsor1"/>
        <w:widowControl w:val="0"/>
        <w:jc w:val="both"/>
        <w:rPr>
          <w:rFonts w:ascii="Arial" w:hAnsi="Arial" w:cs="Arial"/>
          <w:color w:val="000000"/>
          <w:sz w:val="16"/>
          <w:szCs w:val="16"/>
          <w:u w:val="single"/>
        </w:rPr>
      </w:pPr>
      <w:r w:rsidRPr="003302A2">
        <w:rPr>
          <w:rFonts w:ascii="Arial" w:hAnsi="Arial" w:cs="Arial"/>
          <w:color w:val="000000"/>
          <w:sz w:val="16"/>
          <w:szCs w:val="16"/>
          <w:u w:val="single"/>
        </w:rPr>
        <w:t xml:space="preserve">Bíráló Bizottság </w:t>
      </w:r>
    </w:p>
    <w:p w:rsidR="006458B2" w:rsidRPr="003302A2" w:rsidRDefault="006458B2" w:rsidP="005C2616">
      <w:pPr>
        <w:pStyle w:val="Szvegtrzs"/>
        <w:widowControl w:val="0"/>
        <w:ind w:left="-601" w:right="-822"/>
        <w:rPr>
          <w:rFonts w:ascii="Arial" w:hAnsi="Arial" w:cs="Arial"/>
          <w:color w:val="000000"/>
          <w:sz w:val="16"/>
          <w:szCs w:val="16"/>
        </w:rPr>
      </w:pPr>
    </w:p>
    <w:p w:rsidR="006458B2" w:rsidRPr="003302A2" w:rsidRDefault="006458B2" w:rsidP="005C2616">
      <w:pPr>
        <w:pStyle w:val="Szvegtrzs"/>
        <w:widowControl w:val="0"/>
        <w:rPr>
          <w:rFonts w:ascii="Arial" w:hAnsi="Arial" w:cs="Arial"/>
          <w:color w:val="000000"/>
          <w:sz w:val="16"/>
          <w:szCs w:val="16"/>
        </w:rPr>
      </w:pPr>
      <w:r w:rsidRPr="003302A2">
        <w:rPr>
          <w:rFonts w:ascii="Arial" w:hAnsi="Arial" w:cs="Arial"/>
          <w:color w:val="000000"/>
          <w:sz w:val="16"/>
          <w:szCs w:val="16"/>
        </w:rPr>
        <w:t xml:space="preserve">Megfelelő szakértelem és a </w:t>
      </w:r>
      <w:proofErr w:type="spellStart"/>
      <w:r w:rsidRPr="003302A2">
        <w:rPr>
          <w:rFonts w:ascii="Arial" w:hAnsi="Arial" w:cs="Arial"/>
          <w:color w:val="000000"/>
          <w:sz w:val="16"/>
          <w:szCs w:val="16"/>
        </w:rPr>
        <w:t>Kbt-ben</w:t>
      </w:r>
      <w:proofErr w:type="spellEnd"/>
      <w:r w:rsidRPr="003302A2">
        <w:rPr>
          <w:rFonts w:ascii="Arial" w:hAnsi="Arial" w:cs="Arial"/>
          <w:color w:val="000000"/>
          <w:sz w:val="16"/>
          <w:szCs w:val="16"/>
        </w:rPr>
        <w:t xml:space="preserve"> meghatározott összeférhetetlenségi szabályok figyelembevételével a Bíráló Bizottság létrehozása az ajánlatkérő felelőssége.</w:t>
      </w:r>
    </w:p>
    <w:p w:rsidR="006458B2" w:rsidRPr="003302A2" w:rsidRDefault="006458B2" w:rsidP="005C2616">
      <w:pPr>
        <w:pStyle w:val="Szvegtrzs"/>
        <w:widowControl w:val="0"/>
        <w:ind w:left="-601" w:right="-822"/>
        <w:rPr>
          <w:rFonts w:ascii="Arial" w:hAnsi="Arial" w:cs="Arial"/>
          <w:color w:val="000000"/>
          <w:sz w:val="16"/>
          <w:szCs w:val="16"/>
        </w:rPr>
      </w:pPr>
    </w:p>
    <w:p w:rsidR="006458B2" w:rsidRPr="003302A2" w:rsidRDefault="006458B2" w:rsidP="005C2616">
      <w:pPr>
        <w:pStyle w:val="Cmsor1"/>
        <w:widowControl w:val="0"/>
        <w:jc w:val="both"/>
        <w:rPr>
          <w:rFonts w:ascii="Arial" w:hAnsi="Arial" w:cs="Arial"/>
          <w:color w:val="000000"/>
          <w:sz w:val="16"/>
          <w:szCs w:val="16"/>
        </w:rPr>
      </w:pPr>
      <w:r w:rsidRPr="003302A2">
        <w:rPr>
          <w:rFonts w:ascii="Arial" w:hAnsi="Arial" w:cs="Arial"/>
          <w:color w:val="000000"/>
          <w:sz w:val="16"/>
          <w:szCs w:val="16"/>
        </w:rPr>
        <w:t xml:space="preserve">Bizottság elnökének feladata és felelőssége </w:t>
      </w:r>
    </w:p>
    <w:p w:rsidR="006458B2" w:rsidRPr="003302A2" w:rsidRDefault="006458B2" w:rsidP="005C2616">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 xml:space="preserve">a bizottság munkájának megszerzése, irányítása, </w:t>
      </w:r>
    </w:p>
    <w:p w:rsidR="006458B2" w:rsidRPr="003302A2" w:rsidRDefault="006458B2" w:rsidP="005C2616">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a bizottság tagjaival kapcsolatos összeférhetetlenség vizsgálata, szükség esetén a bizottsági tag visszahívásának és új tag megbízásának kezdeményezése,</w:t>
      </w:r>
    </w:p>
    <w:p w:rsidR="006458B2" w:rsidRPr="003302A2" w:rsidRDefault="006458B2" w:rsidP="005C2616">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 xml:space="preserve">a bizottsági határozatok megfogalmazásakor törvényességi és szakmai követelmények érvényesítése, </w:t>
      </w:r>
    </w:p>
    <w:p w:rsidR="006458B2" w:rsidRPr="003302A2" w:rsidRDefault="006458B2" w:rsidP="005C2616">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 xml:space="preserve">az eljárást lezáró döntés előkészítése, illetve írásbeli szakvélemény előterjesztése. </w:t>
      </w:r>
    </w:p>
    <w:p w:rsidR="006458B2" w:rsidRPr="003302A2" w:rsidRDefault="006458B2" w:rsidP="005C2616">
      <w:pPr>
        <w:pStyle w:val="Szvegtrzs"/>
        <w:widowControl w:val="0"/>
        <w:ind w:left="-601" w:right="-822"/>
        <w:rPr>
          <w:rFonts w:ascii="Arial" w:hAnsi="Arial" w:cs="Arial"/>
          <w:color w:val="000000"/>
          <w:sz w:val="16"/>
          <w:szCs w:val="16"/>
        </w:rPr>
      </w:pPr>
    </w:p>
    <w:p w:rsidR="006458B2" w:rsidRPr="003302A2" w:rsidRDefault="006458B2" w:rsidP="005C2616">
      <w:pPr>
        <w:pStyle w:val="Cmsor1"/>
        <w:widowControl w:val="0"/>
        <w:jc w:val="both"/>
        <w:rPr>
          <w:rFonts w:ascii="Arial" w:hAnsi="Arial" w:cs="Arial"/>
          <w:color w:val="000000"/>
          <w:sz w:val="16"/>
          <w:szCs w:val="16"/>
        </w:rPr>
      </w:pPr>
      <w:r w:rsidRPr="003302A2">
        <w:rPr>
          <w:rFonts w:ascii="Arial" w:hAnsi="Arial" w:cs="Arial"/>
          <w:color w:val="000000"/>
          <w:sz w:val="16"/>
          <w:szCs w:val="16"/>
        </w:rPr>
        <w:t xml:space="preserve">Bizottsági tagok feladatai és felelőssége </w:t>
      </w:r>
    </w:p>
    <w:p w:rsidR="006458B2" w:rsidRPr="003302A2" w:rsidRDefault="006458B2" w:rsidP="005C2616">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megbízás alapján bizottsági ülésen való részvétel, akadályoztatás esetén a távolmaradás okának bejelentése</w:t>
      </w:r>
    </w:p>
    <w:p w:rsidR="006458B2" w:rsidRPr="003302A2" w:rsidRDefault="006458B2" w:rsidP="005C2616">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 xml:space="preserve">a közzétett elbírálási szempontok alapján a benyújtott ajánlatok értékelése és a szavazásra feltett kérdésekben - álláspontjukat indokolva - szavazás, illetve nyilatkozat megtétele, </w:t>
      </w:r>
    </w:p>
    <w:p w:rsidR="006458B2" w:rsidRPr="003302A2" w:rsidRDefault="006458B2" w:rsidP="005C2616">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a bizottság elnöke által felvett - a bíráló bizottság munkáját segítő kérdésekre a legjobb tudásuk szerinti válaszadás,</w:t>
      </w:r>
    </w:p>
    <w:p w:rsidR="006458B2" w:rsidRPr="003302A2" w:rsidRDefault="006458B2" w:rsidP="005C2616">
      <w:pPr>
        <w:pStyle w:val="Felsorols"/>
        <w:widowControl w:val="0"/>
        <w:numPr>
          <w:ilvl w:val="0"/>
          <w:numId w:val="10"/>
        </w:numPr>
        <w:tabs>
          <w:tab w:val="clear" w:pos="360"/>
        </w:tabs>
        <w:ind w:left="436" w:right="0" w:hanging="357"/>
        <w:jc w:val="both"/>
        <w:rPr>
          <w:rFonts w:ascii="Arial" w:hAnsi="Arial" w:cs="Arial"/>
          <w:sz w:val="16"/>
          <w:szCs w:val="16"/>
        </w:rPr>
      </w:pPr>
      <w:r w:rsidRPr="003302A2">
        <w:rPr>
          <w:rFonts w:ascii="Arial" w:hAnsi="Arial" w:cs="Arial"/>
          <w:sz w:val="16"/>
          <w:szCs w:val="16"/>
        </w:rPr>
        <w:t>összeférhetetlenségi és titoktartási nyilatkozat megtétele és aláírása.</w:t>
      </w:r>
    </w:p>
    <w:p w:rsidR="006458B2" w:rsidRPr="003302A2" w:rsidRDefault="006458B2" w:rsidP="005C2616">
      <w:pPr>
        <w:pStyle w:val="Szvegtrzs"/>
        <w:widowControl w:val="0"/>
        <w:ind w:left="-601" w:right="-822"/>
        <w:rPr>
          <w:rFonts w:ascii="Arial" w:hAnsi="Arial" w:cs="Arial"/>
          <w:color w:val="000000"/>
          <w:sz w:val="16"/>
          <w:szCs w:val="16"/>
        </w:rPr>
      </w:pPr>
    </w:p>
    <w:p w:rsidR="006458B2" w:rsidRPr="003302A2" w:rsidRDefault="006458B2" w:rsidP="005C2616">
      <w:pPr>
        <w:pStyle w:val="Cmsor1"/>
        <w:widowControl w:val="0"/>
        <w:jc w:val="both"/>
        <w:rPr>
          <w:rFonts w:ascii="Arial" w:hAnsi="Arial" w:cs="Arial"/>
          <w:color w:val="000000"/>
          <w:sz w:val="16"/>
          <w:szCs w:val="16"/>
        </w:rPr>
      </w:pPr>
      <w:r w:rsidRPr="003302A2">
        <w:rPr>
          <w:rFonts w:ascii="Arial" w:hAnsi="Arial" w:cs="Arial"/>
          <w:color w:val="000000"/>
          <w:sz w:val="16"/>
          <w:szCs w:val="16"/>
        </w:rPr>
        <w:t>Döntéshozatal</w:t>
      </w:r>
    </w:p>
    <w:p w:rsidR="006458B2" w:rsidRPr="003302A2" w:rsidRDefault="006458B2" w:rsidP="005C2616">
      <w:pPr>
        <w:widowControl w:val="0"/>
        <w:ind w:left="-600" w:right="-820"/>
        <w:jc w:val="both"/>
        <w:rPr>
          <w:color w:val="000000"/>
          <w:sz w:val="16"/>
          <w:szCs w:val="16"/>
        </w:rPr>
      </w:pPr>
    </w:p>
    <w:p w:rsidR="006458B2" w:rsidRPr="003302A2" w:rsidRDefault="006458B2" w:rsidP="005C2616">
      <w:pPr>
        <w:pStyle w:val="Szvegtrzs"/>
        <w:widowControl w:val="0"/>
        <w:rPr>
          <w:rFonts w:ascii="Arial" w:hAnsi="Arial" w:cs="Arial"/>
          <w:color w:val="000000"/>
          <w:sz w:val="16"/>
          <w:szCs w:val="16"/>
        </w:rPr>
      </w:pPr>
      <w:r w:rsidRPr="003302A2">
        <w:rPr>
          <w:rFonts w:ascii="Arial" w:hAnsi="Arial" w:cs="Arial"/>
          <w:color w:val="000000"/>
          <w:sz w:val="16"/>
          <w:szCs w:val="16"/>
        </w:rPr>
        <w:t>A Bíráló Bizottság Elnökének felelőssége az eljárásban rögzített határidő betartásával az ajánlatok elbírálásának befejezésekor az írásbeli összegzés készítése.</w:t>
      </w:r>
    </w:p>
    <w:p w:rsidR="006458B2" w:rsidRPr="003302A2" w:rsidRDefault="006458B2" w:rsidP="005C2616">
      <w:pPr>
        <w:pStyle w:val="Szvegtrzs"/>
        <w:widowControl w:val="0"/>
        <w:rPr>
          <w:rFonts w:ascii="Arial" w:hAnsi="Arial" w:cs="Arial"/>
          <w:color w:val="000000"/>
          <w:sz w:val="16"/>
          <w:szCs w:val="16"/>
        </w:rPr>
      </w:pPr>
      <w:r w:rsidRPr="003302A2">
        <w:rPr>
          <w:rFonts w:ascii="Arial" w:hAnsi="Arial" w:cs="Arial"/>
          <w:color w:val="000000"/>
          <w:sz w:val="16"/>
          <w:szCs w:val="16"/>
        </w:rPr>
        <w:t>A Polgármester, valamint a Jegyző felelős azért, hogy az eljárást lezáró döntés meghozatalánál a törvényi előírások érvényesüljenek.</w:t>
      </w:r>
    </w:p>
    <w:p w:rsidR="006458B2" w:rsidRPr="003302A2" w:rsidRDefault="006458B2" w:rsidP="005C2616">
      <w:pPr>
        <w:pStyle w:val="Cmsor1"/>
        <w:widowControl w:val="0"/>
        <w:spacing w:before="120"/>
        <w:jc w:val="both"/>
        <w:rPr>
          <w:rFonts w:ascii="Arial" w:hAnsi="Arial" w:cs="Arial"/>
          <w:b w:val="0"/>
          <w:color w:val="000000"/>
          <w:sz w:val="16"/>
          <w:szCs w:val="16"/>
        </w:rPr>
      </w:pPr>
      <w:r w:rsidRPr="003302A2">
        <w:rPr>
          <w:rFonts w:ascii="Arial" w:hAnsi="Arial" w:cs="Arial"/>
          <w:b w:val="0"/>
          <w:color w:val="000000"/>
          <w:sz w:val="16"/>
          <w:szCs w:val="16"/>
        </w:rPr>
        <w:t xml:space="preserve">Az eredmény közlése </w:t>
      </w:r>
    </w:p>
    <w:p w:rsidR="006458B2" w:rsidRPr="003302A2" w:rsidRDefault="006458B2" w:rsidP="005C2616">
      <w:pPr>
        <w:pStyle w:val="Szvegtrzs"/>
        <w:widowControl w:val="0"/>
        <w:ind w:left="-601" w:right="-822"/>
        <w:rPr>
          <w:rFonts w:ascii="Arial" w:hAnsi="Arial" w:cs="Arial"/>
          <w:color w:val="000000"/>
          <w:sz w:val="16"/>
          <w:szCs w:val="16"/>
        </w:rPr>
      </w:pPr>
    </w:p>
    <w:p w:rsidR="006458B2" w:rsidRPr="003302A2" w:rsidRDefault="006458B2" w:rsidP="005C2616">
      <w:pPr>
        <w:pStyle w:val="Szvegtrzs"/>
        <w:widowControl w:val="0"/>
        <w:rPr>
          <w:rFonts w:ascii="Arial" w:hAnsi="Arial" w:cs="Arial"/>
          <w:sz w:val="16"/>
          <w:szCs w:val="16"/>
        </w:rPr>
      </w:pPr>
      <w:r w:rsidRPr="003302A2">
        <w:rPr>
          <w:rFonts w:ascii="Arial" w:hAnsi="Arial" w:cs="Arial"/>
          <w:sz w:val="16"/>
          <w:szCs w:val="16"/>
        </w:rPr>
        <w:t xml:space="preserve">Az ajánlatkérő nevében eljáró személy/szervezet felelőssége a </w:t>
      </w:r>
      <w:proofErr w:type="spellStart"/>
      <w:r w:rsidRPr="003302A2">
        <w:rPr>
          <w:rFonts w:ascii="Arial" w:hAnsi="Arial" w:cs="Arial"/>
          <w:sz w:val="16"/>
          <w:szCs w:val="16"/>
        </w:rPr>
        <w:t>Kbt-ben</w:t>
      </w:r>
      <w:proofErr w:type="spellEnd"/>
      <w:r w:rsidRPr="003302A2">
        <w:rPr>
          <w:rFonts w:ascii="Arial" w:hAnsi="Arial" w:cs="Arial"/>
          <w:sz w:val="16"/>
          <w:szCs w:val="16"/>
        </w:rPr>
        <w:t xml:space="preserve"> rögzített eljárási határidők betartásával a közbeszerzési eljárás eredményének közlése az ajánlattevőkkel/részvételre jelentkezőkkel. </w:t>
      </w:r>
    </w:p>
    <w:p w:rsidR="006458B2" w:rsidRPr="003302A2" w:rsidRDefault="006458B2" w:rsidP="005C2616">
      <w:pPr>
        <w:pStyle w:val="Cmsor1"/>
        <w:widowControl w:val="0"/>
        <w:ind w:left="-601" w:right="-822"/>
        <w:jc w:val="both"/>
        <w:rPr>
          <w:rFonts w:ascii="Arial" w:hAnsi="Arial" w:cs="Arial"/>
          <w:color w:val="000000"/>
          <w:sz w:val="16"/>
          <w:szCs w:val="16"/>
        </w:rPr>
      </w:pPr>
    </w:p>
    <w:p w:rsidR="006458B2" w:rsidRPr="003302A2" w:rsidRDefault="006458B2" w:rsidP="005C2616">
      <w:pPr>
        <w:pStyle w:val="Cmsor1"/>
        <w:widowControl w:val="0"/>
        <w:jc w:val="both"/>
        <w:rPr>
          <w:rFonts w:ascii="Arial" w:hAnsi="Arial" w:cs="Arial"/>
          <w:b w:val="0"/>
          <w:color w:val="000000"/>
          <w:sz w:val="16"/>
          <w:szCs w:val="16"/>
        </w:rPr>
      </w:pPr>
      <w:r w:rsidRPr="003302A2">
        <w:rPr>
          <w:rFonts w:ascii="Arial" w:hAnsi="Arial" w:cs="Arial"/>
          <w:b w:val="0"/>
          <w:color w:val="000000"/>
          <w:sz w:val="16"/>
          <w:szCs w:val="16"/>
        </w:rPr>
        <w:t xml:space="preserve">Egyéb </w:t>
      </w:r>
    </w:p>
    <w:p w:rsidR="006458B2" w:rsidRPr="003302A2" w:rsidRDefault="006458B2" w:rsidP="005C2616">
      <w:pPr>
        <w:pStyle w:val="Szvegtrzs"/>
        <w:widowControl w:val="0"/>
        <w:ind w:left="-601" w:right="-822"/>
        <w:rPr>
          <w:rFonts w:ascii="Arial" w:hAnsi="Arial" w:cs="Arial"/>
          <w:color w:val="000000"/>
          <w:sz w:val="16"/>
          <w:szCs w:val="16"/>
        </w:rPr>
      </w:pPr>
    </w:p>
    <w:p w:rsidR="006458B2" w:rsidRPr="003302A2" w:rsidRDefault="006458B2" w:rsidP="005C2616">
      <w:pPr>
        <w:pStyle w:val="Szvegtrzs"/>
        <w:widowControl w:val="0"/>
        <w:rPr>
          <w:rFonts w:ascii="Arial" w:hAnsi="Arial" w:cs="Arial"/>
          <w:color w:val="000000"/>
          <w:sz w:val="16"/>
          <w:szCs w:val="16"/>
        </w:rPr>
      </w:pPr>
      <w:r w:rsidRPr="003302A2">
        <w:rPr>
          <w:rFonts w:ascii="Arial" w:hAnsi="Arial" w:cs="Arial"/>
          <w:color w:val="000000"/>
          <w:sz w:val="16"/>
          <w:szCs w:val="16"/>
        </w:rPr>
        <w:t xml:space="preserve">A Jegyző és a Pénzügyi és Fejlesztési Bizottság hatáskörébe tartozik a közbeszerzési eljárások szabályszerű lefolytatása ellenőrzésének elrendelése, a szabálytalan vagy a közbeszerzési eljárás tisztaságát sértő esetek kivizsgálása és a szükséges intézkedések megtétele.  </w:t>
      </w:r>
    </w:p>
    <w:p w:rsidR="006458B2" w:rsidRPr="003302A2" w:rsidRDefault="006458B2" w:rsidP="005C2616">
      <w:pPr>
        <w:pStyle w:val="Szvegtrzs"/>
        <w:widowControl w:val="0"/>
        <w:ind w:left="-601" w:right="-822"/>
        <w:rPr>
          <w:rFonts w:ascii="Arial" w:hAnsi="Arial" w:cs="Arial"/>
          <w:color w:val="000000"/>
          <w:sz w:val="16"/>
          <w:szCs w:val="16"/>
        </w:rPr>
      </w:pPr>
    </w:p>
    <w:p w:rsidR="006458B2" w:rsidRPr="003302A2" w:rsidRDefault="006458B2" w:rsidP="005C2616">
      <w:pPr>
        <w:pStyle w:val="Szvegtrzs"/>
        <w:widowControl w:val="0"/>
        <w:rPr>
          <w:rFonts w:ascii="Arial" w:hAnsi="Arial" w:cs="Arial"/>
          <w:color w:val="000000"/>
          <w:sz w:val="16"/>
          <w:szCs w:val="16"/>
        </w:rPr>
      </w:pPr>
      <w:r w:rsidRPr="003302A2">
        <w:rPr>
          <w:rFonts w:ascii="Arial" w:hAnsi="Arial" w:cs="Arial"/>
          <w:color w:val="000000"/>
          <w:sz w:val="16"/>
          <w:szCs w:val="16"/>
        </w:rPr>
        <w:t xml:space="preserve">A jogvitákban az ajánlatkérőt a Bíráló Bizottság Elnöke képviseli, de a jogkövetkezmény viselése az ajánlatkérőt terheli. </w:t>
      </w:r>
    </w:p>
    <w:p w:rsidR="006458B2" w:rsidRPr="003302A2" w:rsidRDefault="006458B2" w:rsidP="005C2616">
      <w:pPr>
        <w:pStyle w:val="Szvegtrzs"/>
        <w:widowControl w:val="0"/>
        <w:ind w:left="-601" w:right="-822"/>
        <w:rPr>
          <w:rFonts w:ascii="Arial" w:hAnsi="Arial" w:cs="Arial"/>
          <w:color w:val="000000"/>
          <w:sz w:val="16"/>
          <w:szCs w:val="16"/>
        </w:rPr>
      </w:pPr>
    </w:p>
    <w:p w:rsidR="006458B2" w:rsidRPr="003302A2" w:rsidRDefault="006458B2" w:rsidP="005C2616">
      <w:pPr>
        <w:pStyle w:val="Szvegtrzs"/>
        <w:widowControl w:val="0"/>
        <w:rPr>
          <w:rFonts w:ascii="Arial" w:hAnsi="Arial" w:cs="Arial"/>
          <w:color w:val="000000"/>
          <w:sz w:val="16"/>
          <w:szCs w:val="16"/>
        </w:rPr>
      </w:pPr>
      <w:r w:rsidRPr="003302A2">
        <w:rPr>
          <w:rFonts w:ascii="Arial" w:hAnsi="Arial" w:cs="Arial"/>
          <w:color w:val="000000"/>
          <w:sz w:val="16"/>
          <w:szCs w:val="16"/>
        </w:rPr>
        <w:t xml:space="preserve">A közbeszerzési szabályzatban foglaltak megsértése esetén a felelősség megállapítása, csak a felróhatóságon alapulhat. </w:t>
      </w:r>
    </w:p>
    <w:p w:rsidR="006458B2" w:rsidRPr="003302A2" w:rsidRDefault="006458B2" w:rsidP="005C2616">
      <w:pPr>
        <w:pStyle w:val="Szvegtrzs"/>
        <w:widowControl w:val="0"/>
        <w:ind w:left="-601" w:right="-822"/>
        <w:rPr>
          <w:rFonts w:ascii="Arial" w:hAnsi="Arial" w:cs="Arial"/>
          <w:color w:val="000000"/>
          <w:sz w:val="16"/>
          <w:szCs w:val="16"/>
        </w:rPr>
      </w:pPr>
    </w:p>
    <w:p w:rsidR="006458B2" w:rsidRPr="003302A2" w:rsidRDefault="006458B2" w:rsidP="005C2616">
      <w:pPr>
        <w:pStyle w:val="Szvegtrzs"/>
        <w:widowControl w:val="0"/>
        <w:rPr>
          <w:rFonts w:ascii="Arial" w:hAnsi="Arial" w:cs="Arial"/>
          <w:color w:val="000000"/>
          <w:sz w:val="16"/>
          <w:szCs w:val="16"/>
        </w:rPr>
      </w:pPr>
      <w:r w:rsidRPr="003302A2">
        <w:rPr>
          <w:rFonts w:ascii="Arial" w:hAnsi="Arial" w:cs="Arial"/>
          <w:color w:val="000000"/>
          <w:sz w:val="16"/>
          <w:szCs w:val="16"/>
        </w:rPr>
        <w:t xml:space="preserve">Amennyiben a Közbeszerzési Hatóság Közbeszerzési Döntőbizottsága, a felelősségi rend alapján konkrét személlyel szemben bírság kiszabásáról intézkedik, a bírság megfizetését az ajánlatkérő átvállalja. </w:t>
      </w:r>
    </w:p>
    <w:p w:rsidR="006458B2" w:rsidRPr="003302A2" w:rsidRDefault="006458B2" w:rsidP="005C2616">
      <w:pPr>
        <w:pStyle w:val="Szvegtrzs"/>
        <w:widowControl w:val="0"/>
        <w:ind w:left="-601" w:right="-822"/>
        <w:rPr>
          <w:rFonts w:ascii="Arial" w:hAnsi="Arial" w:cs="Arial"/>
          <w:color w:val="000000"/>
          <w:sz w:val="16"/>
          <w:szCs w:val="16"/>
        </w:rPr>
      </w:pPr>
    </w:p>
    <w:p w:rsidR="006458B2" w:rsidRPr="003302A2" w:rsidRDefault="006458B2" w:rsidP="005C2616">
      <w:pPr>
        <w:pStyle w:val="Szvegtrzs"/>
        <w:widowControl w:val="0"/>
        <w:rPr>
          <w:rFonts w:ascii="Arial" w:hAnsi="Arial" w:cs="Arial"/>
          <w:color w:val="000000"/>
          <w:sz w:val="16"/>
          <w:szCs w:val="16"/>
        </w:rPr>
      </w:pPr>
      <w:r w:rsidRPr="003302A2">
        <w:rPr>
          <w:rFonts w:ascii="Arial" w:hAnsi="Arial" w:cs="Arial"/>
          <w:color w:val="000000"/>
          <w:sz w:val="16"/>
          <w:szCs w:val="16"/>
        </w:rPr>
        <w:t xml:space="preserve">Amennyiben a felróható magatartás egyben kártérítési, vagy fegyelmi felelősséget alapoz meg, úgy ezen eljárások lefolytatásától nem lehet eltekinteni.  </w:t>
      </w:r>
    </w:p>
    <w:p w:rsidR="006458B2" w:rsidRPr="003302A2" w:rsidRDefault="006458B2" w:rsidP="005C2616">
      <w:pPr>
        <w:pStyle w:val="Szvegtrzs"/>
        <w:widowControl w:val="0"/>
        <w:ind w:left="-601" w:right="-822"/>
        <w:rPr>
          <w:rFonts w:ascii="Arial" w:hAnsi="Arial" w:cs="Arial"/>
          <w:color w:val="000000"/>
          <w:sz w:val="16"/>
          <w:szCs w:val="16"/>
        </w:rPr>
      </w:pPr>
    </w:p>
    <w:p w:rsidR="006458B2" w:rsidRPr="003302A2" w:rsidRDefault="006458B2" w:rsidP="005C2616">
      <w:pPr>
        <w:pStyle w:val="Szvegtrzs"/>
        <w:widowControl w:val="0"/>
        <w:rPr>
          <w:rFonts w:ascii="Arial" w:hAnsi="Arial" w:cs="Arial"/>
          <w:color w:val="000000"/>
          <w:sz w:val="16"/>
          <w:szCs w:val="16"/>
        </w:rPr>
      </w:pPr>
      <w:r w:rsidRPr="003302A2">
        <w:rPr>
          <w:rFonts w:ascii="Arial" w:hAnsi="Arial" w:cs="Arial"/>
          <w:color w:val="000000"/>
          <w:sz w:val="16"/>
          <w:szCs w:val="16"/>
        </w:rPr>
        <w:t xml:space="preserve">A közbeszerzési eljárás során közreműködő szaktanácsadó, szakértő, illetve a közbeszerzési eljárás lebonyolítására felkért bonyolító, az általa konkrét közbeszerzési eljárásban okozott károkért a polgári jog általános szabályai alapján felel.    </w:t>
      </w:r>
    </w:p>
    <w:p w:rsidR="006458B2" w:rsidRPr="003302A2" w:rsidRDefault="006458B2" w:rsidP="005C2616">
      <w:pPr>
        <w:widowControl w:val="0"/>
        <w:tabs>
          <w:tab w:val="center" w:pos="2310"/>
          <w:tab w:val="center" w:pos="7150"/>
        </w:tabs>
        <w:autoSpaceDE w:val="0"/>
        <w:autoSpaceDN w:val="0"/>
        <w:adjustRightInd w:val="0"/>
        <w:jc w:val="both"/>
        <w:rPr>
          <w:sz w:val="16"/>
          <w:szCs w:val="16"/>
        </w:rPr>
      </w:pPr>
    </w:p>
    <w:p w:rsidR="006B632A" w:rsidRDefault="006B632A">
      <w:r>
        <w:br w:type="page"/>
      </w:r>
    </w:p>
    <w:p w:rsidR="006458B2" w:rsidRPr="006B632A" w:rsidRDefault="006B632A" w:rsidP="005C2616">
      <w:pPr>
        <w:widowControl w:val="0"/>
        <w:jc w:val="both"/>
        <w:rPr>
          <w:i/>
        </w:rPr>
      </w:pPr>
      <w:r w:rsidRPr="006B632A">
        <w:rPr>
          <w:i/>
        </w:rPr>
        <w:lastRenderedPageBreak/>
        <w:t>A képviselő-testület a 2017. március 14-i zárt ülésén az alábbi határozatokat hozta meg:</w:t>
      </w:r>
    </w:p>
    <w:p w:rsidR="006B632A" w:rsidRDefault="006B632A" w:rsidP="005C2616">
      <w:pPr>
        <w:widowControl w:val="0"/>
        <w:jc w:val="both"/>
      </w:pPr>
    </w:p>
    <w:p w:rsidR="006B632A" w:rsidRPr="000D1FEB" w:rsidRDefault="006B632A" w:rsidP="006B632A">
      <w:pPr>
        <w:rPr>
          <w:b/>
          <w:sz w:val="17"/>
          <w:szCs w:val="17"/>
          <w:u w:val="single"/>
        </w:rPr>
      </w:pPr>
      <w:r w:rsidRPr="000D1FEB">
        <w:rPr>
          <w:b/>
          <w:sz w:val="17"/>
          <w:szCs w:val="17"/>
          <w:u w:val="single"/>
        </w:rPr>
        <w:t xml:space="preserve">64/2017. (III. 14.) Bácsalmás v. </w:t>
      </w:r>
      <w:proofErr w:type="spellStart"/>
      <w:r w:rsidRPr="000D1FEB">
        <w:rPr>
          <w:b/>
          <w:sz w:val="17"/>
          <w:szCs w:val="17"/>
          <w:u w:val="single"/>
        </w:rPr>
        <w:t>öh</w:t>
      </w:r>
      <w:proofErr w:type="spellEnd"/>
      <w:r w:rsidRPr="000D1FEB">
        <w:rPr>
          <w:b/>
          <w:sz w:val="17"/>
          <w:szCs w:val="17"/>
          <w:u w:val="single"/>
        </w:rPr>
        <w:t>.</w:t>
      </w:r>
    </w:p>
    <w:p w:rsidR="006B632A" w:rsidRPr="000D1FEB" w:rsidRDefault="006B632A" w:rsidP="006B632A">
      <w:pPr>
        <w:rPr>
          <w:sz w:val="17"/>
          <w:szCs w:val="17"/>
        </w:rPr>
      </w:pPr>
    </w:p>
    <w:p w:rsidR="006B632A" w:rsidRPr="000D1FEB" w:rsidRDefault="006B632A" w:rsidP="006B632A">
      <w:pPr>
        <w:jc w:val="both"/>
        <w:rPr>
          <w:b/>
          <w:bCs/>
          <w:sz w:val="17"/>
          <w:szCs w:val="17"/>
        </w:rPr>
      </w:pPr>
      <w:r w:rsidRPr="000D1FEB">
        <w:rPr>
          <w:b/>
          <w:bCs/>
          <w:sz w:val="17"/>
          <w:szCs w:val="17"/>
        </w:rPr>
        <w:t xml:space="preserve">Kecskés Károlyné eladó és Vida Sándor </w:t>
      </w:r>
    </w:p>
    <w:p w:rsidR="006B632A" w:rsidRPr="000D1FEB" w:rsidRDefault="006B632A" w:rsidP="006B632A">
      <w:pPr>
        <w:jc w:val="both"/>
        <w:rPr>
          <w:b/>
          <w:bCs/>
          <w:sz w:val="17"/>
          <w:szCs w:val="17"/>
        </w:rPr>
      </w:pPr>
      <w:proofErr w:type="gramStart"/>
      <w:r w:rsidRPr="000D1FEB">
        <w:rPr>
          <w:b/>
          <w:bCs/>
          <w:sz w:val="17"/>
          <w:szCs w:val="17"/>
        </w:rPr>
        <w:t>vevő</w:t>
      </w:r>
      <w:proofErr w:type="gramEnd"/>
      <w:r w:rsidRPr="000D1FEB">
        <w:rPr>
          <w:b/>
          <w:bCs/>
          <w:sz w:val="17"/>
          <w:szCs w:val="17"/>
        </w:rPr>
        <w:t xml:space="preserve"> adásvételi szerződése ügyében </w:t>
      </w:r>
    </w:p>
    <w:p w:rsidR="006B632A" w:rsidRPr="000D1FEB" w:rsidRDefault="006B632A" w:rsidP="006B632A">
      <w:pPr>
        <w:jc w:val="both"/>
        <w:rPr>
          <w:b/>
          <w:bCs/>
          <w:sz w:val="17"/>
          <w:szCs w:val="17"/>
        </w:rPr>
      </w:pPr>
      <w:proofErr w:type="gramStart"/>
      <w:r w:rsidRPr="000D1FEB">
        <w:rPr>
          <w:b/>
          <w:bCs/>
          <w:sz w:val="17"/>
          <w:szCs w:val="17"/>
        </w:rPr>
        <w:t>benyújtott</w:t>
      </w:r>
      <w:proofErr w:type="gramEnd"/>
      <w:r w:rsidRPr="000D1FEB">
        <w:rPr>
          <w:b/>
          <w:bCs/>
          <w:sz w:val="17"/>
          <w:szCs w:val="17"/>
        </w:rPr>
        <w:t xml:space="preserve"> kifogás elbírálása </w:t>
      </w:r>
    </w:p>
    <w:p w:rsidR="006B632A" w:rsidRPr="000D1FEB" w:rsidRDefault="006B632A" w:rsidP="006B632A">
      <w:pPr>
        <w:tabs>
          <w:tab w:val="left" w:pos="6379"/>
        </w:tabs>
        <w:jc w:val="both"/>
        <w:rPr>
          <w:b/>
          <w:bCs/>
          <w:sz w:val="17"/>
          <w:szCs w:val="17"/>
        </w:rPr>
      </w:pPr>
      <w:r w:rsidRPr="000D1FEB">
        <w:rPr>
          <w:b/>
          <w:bCs/>
          <w:sz w:val="17"/>
          <w:szCs w:val="17"/>
        </w:rPr>
        <w:t xml:space="preserve">– Bácsalmás 0324/10 hrsz. </w:t>
      </w:r>
      <w:r w:rsidRPr="000D1FEB">
        <w:rPr>
          <w:b/>
          <w:bCs/>
          <w:sz w:val="17"/>
          <w:szCs w:val="17"/>
        </w:rPr>
        <w:tab/>
      </w:r>
      <w:r w:rsidRPr="000D1FEB">
        <w:rPr>
          <w:b/>
          <w:bCs/>
          <w:sz w:val="17"/>
          <w:szCs w:val="17"/>
          <w:u w:val="single"/>
        </w:rPr>
        <w:t>Határozat</w:t>
      </w:r>
    </w:p>
    <w:p w:rsidR="006B632A" w:rsidRPr="000D1FEB" w:rsidRDefault="006B632A" w:rsidP="006B632A">
      <w:pPr>
        <w:jc w:val="both"/>
        <w:rPr>
          <w:bCs/>
          <w:sz w:val="17"/>
          <w:szCs w:val="17"/>
        </w:rPr>
      </w:pPr>
    </w:p>
    <w:p w:rsidR="006B632A" w:rsidRPr="000D1FEB" w:rsidRDefault="006B632A" w:rsidP="006B632A">
      <w:pPr>
        <w:autoSpaceDE w:val="0"/>
        <w:autoSpaceDN w:val="0"/>
        <w:adjustRightInd w:val="0"/>
        <w:ind w:left="1418" w:hanging="284"/>
        <w:jc w:val="both"/>
        <w:rPr>
          <w:color w:val="000000"/>
          <w:sz w:val="17"/>
          <w:szCs w:val="17"/>
        </w:rPr>
      </w:pPr>
      <w:proofErr w:type="gramStart"/>
      <w:r w:rsidRPr="000D1FEB">
        <w:rPr>
          <w:color w:val="000000"/>
          <w:sz w:val="17"/>
          <w:szCs w:val="17"/>
        </w:rPr>
        <w:t>l</w:t>
      </w:r>
      <w:proofErr w:type="gramEnd"/>
      <w:r w:rsidRPr="000D1FEB">
        <w:rPr>
          <w:color w:val="000000"/>
          <w:sz w:val="17"/>
          <w:szCs w:val="17"/>
        </w:rPr>
        <w:t>.</w:t>
      </w:r>
      <w:r w:rsidRPr="000D1FEB">
        <w:rPr>
          <w:color w:val="000000"/>
          <w:sz w:val="17"/>
          <w:szCs w:val="17"/>
        </w:rPr>
        <w:tab/>
      </w:r>
      <w:proofErr w:type="gramStart"/>
      <w:r w:rsidRPr="000D1FEB">
        <w:rPr>
          <w:color w:val="000000"/>
          <w:sz w:val="17"/>
          <w:szCs w:val="17"/>
        </w:rPr>
        <w:t xml:space="preserve">Bácsalmás Város Önkormányzatának Képviselő-testülete (a továbbiakban: Képviselő-testület) </w:t>
      </w:r>
      <w:r w:rsidRPr="000D1FEB">
        <w:rPr>
          <w:bCs/>
          <w:sz w:val="17"/>
          <w:szCs w:val="17"/>
        </w:rPr>
        <w:t>Kecskés Károlyné</w:t>
      </w:r>
      <w:r w:rsidRPr="000D1FEB">
        <w:rPr>
          <w:color w:val="000000"/>
          <w:sz w:val="17"/>
          <w:szCs w:val="17"/>
        </w:rPr>
        <w:t xml:space="preserve"> </w:t>
      </w:r>
      <w:r w:rsidR="000D1FEB">
        <w:rPr>
          <w:color w:val="000000"/>
          <w:sz w:val="17"/>
          <w:szCs w:val="17"/>
        </w:rPr>
        <w:t>………………………</w:t>
      </w:r>
      <w:r w:rsidRPr="000D1FEB">
        <w:rPr>
          <w:color w:val="000000"/>
          <w:sz w:val="17"/>
          <w:szCs w:val="17"/>
        </w:rPr>
        <w:t xml:space="preserve">. sz. alatti lakos, mint </w:t>
      </w:r>
      <w:r w:rsidRPr="000D1FEB">
        <w:rPr>
          <w:bCs/>
          <w:color w:val="000000"/>
          <w:sz w:val="17"/>
          <w:szCs w:val="17"/>
        </w:rPr>
        <w:t>eladó</w:t>
      </w:r>
      <w:r w:rsidRPr="000D1FEB">
        <w:rPr>
          <w:color w:val="000000"/>
          <w:sz w:val="17"/>
          <w:szCs w:val="17"/>
        </w:rPr>
        <w:t xml:space="preserve"> </w:t>
      </w:r>
      <w:r w:rsidRPr="000D1FEB">
        <w:rPr>
          <w:sz w:val="17"/>
          <w:szCs w:val="17"/>
        </w:rPr>
        <w:t xml:space="preserve">és </w:t>
      </w:r>
      <w:r w:rsidRPr="000D1FEB">
        <w:rPr>
          <w:bCs/>
          <w:sz w:val="17"/>
          <w:szCs w:val="17"/>
        </w:rPr>
        <w:t>Vida Sándor</w:t>
      </w:r>
      <w:r w:rsidRPr="000D1FEB">
        <w:rPr>
          <w:sz w:val="17"/>
          <w:szCs w:val="17"/>
        </w:rPr>
        <w:t xml:space="preserve"> </w:t>
      </w:r>
      <w:r w:rsidR="000D1FEB">
        <w:rPr>
          <w:sz w:val="17"/>
          <w:szCs w:val="17"/>
        </w:rPr>
        <w:t>………………………….</w:t>
      </w:r>
      <w:r w:rsidRPr="000D1FEB">
        <w:rPr>
          <w:sz w:val="17"/>
          <w:szCs w:val="17"/>
        </w:rPr>
        <w:t xml:space="preserve">. sz. alatti lakos, mint </w:t>
      </w:r>
      <w:r w:rsidRPr="000D1FEB">
        <w:rPr>
          <w:bCs/>
          <w:sz w:val="17"/>
          <w:szCs w:val="17"/>
        </w:rPr>
        <w:t>vevő</w:t>
      </w:r>
      <w:r w:rsidRPr="000D1FEB">
        <w:rPr>
          <w:sz w:val="17"/>
          <w:szCs w:val="17"/>
        </w:rPr>
        <w:t xml:space="preserve"> a Bácsalmás külterület </w:t>
      </w:r>
      <w:r w:rsidRPr="000D1FEB">
        <w:rPr>
          <w:bCs/>
          <w:sz w:val="17"/>
          <w:szCs w:val="17"/>
        </w:rPr>
        <w:t>0324/10</w:t>
      </w:r>
      <w:r w:rsidRPr="000D1FEB">
        <w:rPr>
          <w:sz w:val="17"/>
          <w:szCs w:val="17"/>
        </w:rPr>
        <w:t xml:space="preserve"> hrsz. alatt felvett, 13 ha 133 m</w:t>
      </w:r>
      <w:r w:rsidRPr="000D1FEB">
        <w:rPr>
          <w:sz w:val="17"/>
          <w:szCs w:val="17"/>
          <w:vertAlign w:val="superscript"/>
        </w:rPr>
        <w:t>2</w:t>
      </w:r>
      <w:r w:rsidRPr="000D1FEB">
        <w:rPr>
          <w:sz w:val="17"/>
          <w:szCs w:val="17"/>
        </w:rPr>
        <w:t xml:space="preserve"> területű, 323,74 AK értékű, szántó művelési ágú földingatlan 3800/129496 tulajdoni hányadának tekintetében 2016. október 20-án kötött adásvételi szerződés </w:t>
      </w:r>
      <w:r w:rsidRPr="000D1FEB">
        <w:rPr>
          <w:color w:val="000000"/>
          <w:sz w:val="17"/>
          <w:szCs w:val="17"/>
        </w:rPr>
        <w:t>hatósági jóváhagyása ügyében a Magyar Agrár-, Élelmiszergazdasági és Vidékfejlesztési Kamara Bács-Kiskun Megyei Elnöksége (a helyi földbizottság feladatkörében eljárva) által 2017.</w:t>
      </w:r>
      <w:proofErr w:type="gramEnd"/>
      <w:r w:rsidRPr="000D1FEB">
        <w:rPr>
          <w:color w:val="000000"/>
          <w:sz w:val="17"/>
          <w:szCs w:val="17"/>
        </w:rPr>
        <w:t xml:space="preserve"> </w:t>
      </w:r>
      <w:proofErr w:type="gramStart"/>
      <w:r w:rsidRPr="000D1FEB">
        <w:rPr>
          <w:color w:val="000000"/>
          <w:sz w:val="17"/>
          <w:szCs w:val="17"/>
        </w:rPr>
        <w:t>február</w:t>
      </w:r>
      <w:proofErr w:type="gramEnd"/>
      <w:r w:rsidRPr="000D1FEB">
        <w:rPr>
          <w:color w:val="000000"/>
          <w:sz w:val="17"/>
          <w:szCs w:val="17"/>
        </w:rPr>
        <w:t xml:space="preserve"> 20-án kiadott állásfoglalása ellen </w:t>
      </w:r>
      <w:r w:rsidRPr="000D1FEB">
        <w:rPr>
          <w:bCs/>
          <w:color w:val="000000"/>
          <w:sz w:val="17"/>
          <w:szCs w:val="17"/>
        </w:rPr>
        <w:t xml:space="preserve">a vevő részéről </w:t>
      </w:r>
      <w:r w:rsidRPr="000D1FEB">
        <w:rPr>
          <w:bCs/>
          <w:sz w:val="17"/>
          <w:szCs w:val="17"/>
        </w:rPr>
        <w:t xml:space="preserve">a nyitva álló határidőn belül benyújtott kifogást elfogadja </w:t>
      </w:r>
      <w:r w:rsidRPr="000D1FEB">
        <w:rPr>
          <w:sz w:val="17"/>
          <w:szCs w:val="17"/>
        </w:rPr>
        <w:t>és a jogügylet vonatkozásában  kiadott kamarai állásfoglalást megváltoztatja</w:t>
      </w:r>
      <w:r w:rsidRPr="000D1FEB">
        <w:rPr>
          <w:color w:val="000000"/>
          <w:sz w:val="17"/>
          <w:szCs w:val="17"/>
        </w:rPr>
        <w:t xml:space="preserve"> az alábbiak szerint:</w:t>
      </w:r>
    </w:p>
    <w:p w:rsidR="006B632A" w:rsidRPr="000D1FEB" w:rsidRDefault="006B632A" w:rsidP="006B632A">
      <w:pPr>
        <w:autoSpaceDE w:val="0"/>
        <w:autoSpaceDN w:val="0"/>
        <w:adjustRightInd w:val="0"/>
        <w:ind w:left="1134"/>
        <w:jc w:val="both"/>
        <w:rPr>
          <w:color w:val="000000"/>
          <w:sz w:val="17"/>
          <w:szCs w:val="17"/>
        </w:rPr>
      </w:pPr>
    </w:p>
    <w:p w:rsidR="006B632A" w:rsidRPr="000D1FEB" w:rsidRDefault="006B632A" w:rsidP="006B632A">
      <w:pPr>
        <w:autoSpaceDE w:val="0"/>
        <w:autoSpaceDN w:val="0"/>
        <w:adjustRightInd w:val="0"/>
        <w:ind w:left="1418"/>
        <w:jc w:val="both"/>
        <w:rPr>
          <w:bCs/>
          <w:color w:val="000000"/>
          <w:sz w:val="17"/>
          <w:szCs w:val="17"/>
        </w:rPr>
      </w:pPr>
      <w:r w:rsidRPr="000D1FEB">
        <w:rPr>
          <w:bCs/>
          <w:color w:val="000000"/>
          <w:sz w:val="17"/>
          <w:szCs w:val="17"/>
        </w:rPr>
        <w:t xml:space="preserve">A Képviselő-testület a tárgyban szereplő adás-vételi szerződés megkötését Vida </w:t>
      </w:r>
      <w:proofErr w:type="gramStart"/>
      <w:r w:rsidRPr="000D1FEB">
        <w:rPr>
          <w:bCs/>
          <w:color w:val="000000"/>
          <w:sz w:val="17"/>
          <w:szCs w:val="17"/>
        </w:rPr>
        <w:t xml:space="preserve">Sándor </w:t>
      </w:r>
      <w:r w:rsidR="000D1FEB">
        <w:rPr>
          <w:bCs/>
          <w:color w:val="000000"/>
          <w:sz w:val="17"/>
          <w:szCs w:val="17"/>
        </w:rPr>
        <w:t>…</w:t>
      </w:r>
      <w:proofErr w:type="gramEnd"/>
      <w:r w:rsidR="000D1FEB">
        <w:rPr>
          <w:bCs/>
          <w:color w:val="000000"/>
          <w:sz w:val="17"/>
          <w:szCs w:val="17"/>
        </w:rPr>
        <w:t>……………………….</w:t>
      </w:r>
      <w:r w:rsidRPr="000D1FEB">
        <w:rPr>
          <w:bCs/>
          <w:color w:val="000000"/>
          <w:sz w:val="17"/>
          <w:szCs w:val="17"/>
        </w:rPr>
        <w:t xml:space="preserve">. sz. alatti lakos vevővel támogatja. </w:t>
      </w:r>
    </w:p>
    <w:p w:rsidR="006B632A" w:rsidRPr="000D1FEB" w:rsidRDefault="006B632A" w:rsidP="006B632A">
      <w:pPr>
        <w:autoSpaceDE w:val="0"/>
        <w:autoSpaceDN w:val="0"/>
        <w:adjustRightInd w:val="0"/>
        <w:ind w:left="1418"/>
        <w:jc w:val="both"/>
        <w:rPr>
          <w:bCs/>
          <w:color w:val="000000"/>
          <w:sz w:val="17"/>
          <w:szCs w:val="17"/>
        </w:rPr>
      </w:pPr>
    </w:p>
    <w:p w:rsidR="006B632A" w:rsidRPr="000D1FEB" w:rsidRDefault="006B632A" w:rsidP="006B632A">
      <w:pPr>
        <w:autoSpaceDE w:val="0"/>
        <w:autoSpaceDN w:val="0"/>
        <w:adjustRightInd w:val="0"/>
        <w:ind w:left="1418"/>
        <w:jc w:val="both"/>
        <w:rPr>
          <w:color w:val="000000"/>
          <w:sz w:val="17"/>
          <w:szCs w:val="17"/>
        </w:rPr>
      </w:pPr>
      <w:r w:rsidRPr="000D1FEB">
        <w:rPr>
          <w:color w:val="000000"/>
          <w:sz w:val="17"/>
          <w:szCs w:val="17"/>
        </w:rPr>
        <w:t xml:space="preserve">A mező- és erdőgazdasági földek forgalmáról szóló 2013. évi CXXII. törvénnyel összefüggő egyes rendelkezésekről és átmeneti szabályokról szóló 2013. évi CCXII. törvény (a továbbiakban </w:t>
      </w:r>
      <w:proofErr w:type="spellStart"/>
      <w:r w:rsidRPr="000D1FEB">
        <w:rPr>
          <w:sz w:val="17"/>
          <w:szCs w:val="17"/>
        </w:rPr>
        <w:t>Fétv</w:t>
      </w:r>
      <w:proofErr w:type="spellEnd"/>
      <w:r w:rsidRPr="000D1FEB">
        <w:rPr>
          <w:sz w:val="17"/>
          <w:szCs w:val="17"/>
        </w:rPr>
        <w:t>.) 103/A § (2) bekezdése szerint: „</w:t>
      </w:r>
      <w:proofErr w:type="gramStart"/>
      <w:r w:rsidRPr="000D1FEB">
        <w:rPr>
          <w:sz w:val="17"/>
          <w:szCs w:val="17"/>
        </w:rPr>
        <w:t>A</w:t>
      </w:r>
      <w:proofErr w:type="gramEnd"/>
      <w:r w:rsidRPr="000D1FEB">
        <w:rPr>
          <w:sz w:val="17"/>
          <w:szCs w:val="17"/>
        </w:rPr>
        <w:t xml:space="preserve"> képviselő-testület megváltoztatja a kifogással érintett állásfoglalást, ha annak kiadására a Földforgalmi törvény 23–25.§</w:t>
      </w:r>
      <w:proofErr w:type="spellStart"/>
      <w:r w:rsidRPr="000D1FEB">
        <w:rPr>
          <w:sz w:val="17"/>
          <w:szCs w:val="17"/>
        </w:rPr>
        <w:t>-ának</w:t>
      </w:r>
      <w:proofErr w:type="spellEnd"/>
      <w:r w:rsidRPr="000D1FEB">
        <w:rPr>
          <w:sz w:val="17"/>
          <w:szCs w:val="17"/>
        </w:rPr>
        <w:t xml:space="preserve"> megsértésével került sor, egyébként a kifogást elutasítja.</w:t>
      </w:r>
      <w:r w:rsidRPr="000D1FEB">
        <w:rPr>
          <w:color w:val="000000"/>
          <w:sz w:val="17"/>
          <w:szCs w:val="17"/>
        </w:rPr>
        <w:t xml:space="preserve"> </w:t>
      </w:r>
    </w:p>
    <w:p w:rsidR="006B632A" w:rsidRPr="000D1FEB" w:rsidRDefault="006B632A" w:rsidP="006B632A">
      <w:pPr>
        <w:autoSpaceDE w:val="0"/>
        <w:autoSpaceDN w:val="0"/>
        <w:adjustRightInd w:val="0"/>
        <w:ind w:left="1418"/>
        <w:jc w:val="both"/>
        <w:rPr>
          <w:color w:val="000000"/>
          <w:sz w:val="17"/>
          <w:szCs w:val="17"/>
        </w:rPr>
      </w:pPr>
    </w:p>
    <w:p w:rsidR="006B632A" w:rsidRPr="000D1FEB" w:rsidRDefault="006B632A" w:rsidP="006B632A">
      <w:pPr>
        <w:autoSpaceDE w:val="0"/>
        <w:autoSpaceDN w:val="0"/>
        <w:adjustRightInd w:val="0"/>
        <w:ind w:left="1418"/>
        <w:jc w:val="both"/>
        <w:rPr>
          <w:color w:val="000000"/>
          <w:sz w:val="17"/>
          <w:szCs w:val="17"/>
        </w:rPr>
      </w:pPr>
      <w:r w:rsidRPr="000D1FEB">
        <w:rPr>
          <w:color w:val="000000"/>
          <w:sz w:val="17"/>
          <w:szCs w:val="17"/>
        </w:rPr>
        <w:t xml:space="preserve">Az Alkotmánybíróság 17/2015. (VI. 5.) </w:t>
      </w:r>
      <w:proofErr w:type="gramStart"/>
      <w:r w:rsidRPr="000D1FEB">
        <w:rPr>
          <w:color w:val="000000"/>
          <w:sz w:val="17"/>
          <w:szCs w:val="17"/>
        </w:rPr>
        <w:t xml:space="preserve">AB határozatának 2. pontja szerint az  állásfoglalásoknak az alábbiaknak is meg kell felelniük: „Az Alkotmánybíróság a földbizottságok eljárásával kapcsolatos alkotmányos követelményként megállapítja, hogy az Alaptörvény XXVIII. cikk (7) bekezdésében biztosított jogorvoslathoz való alapjog érvényesülése csak akkor biztosított, ha a) </w:t>
      </w:r>
      <w:proofErr w:type="spellStart"/>
      <w:r w:rsidRPr="000D1FEB">
        <w:rPr>
          <w:bCs/>
          <w:color w:val="000000"/>
          <w:sz w:val="17"/>
          <w:szCs w:val="17"/>
        </w:rPr>
        <w:t>a</w:t>
      </w:r>
      <w:proofErr w:type="spellEnd"/>
      <w:r w:rsidRPr="000D1FEB">
        <w:rPr>
          <w:bCs/>
          <w:color w:val="000000"/>
          <w:sz w:val="17"/>
          <w:szCs w:val="17"/>
        </w:rPr>
        <w:t xml:space="preserve"> földbizottságok állásfoglalása a törvényben megkövetelt értékelést olyan részletességgel tartalmazza, hogy annak okszerűsége érdemben is elbírálható a hatósági eljárásban</w:t>
      </w:r>
      <w:r w:rsidRPr="000D1FEB">
        <w:rPr>
          <w:color w:val="000000"/>
          <w:sz w:val="17"/>
          <w:szCs w:val="17"/>
        </w:rPr>
        <w:t>, a hatósági döntés ténybeli megalapozottsága és jogszerűsége pedig nemcsak formai szempontból,</w:t>
      </w:r>
      <w:proofErr w:type="gramEnd"/>
      <w:r w:rsidRPr="000D1FEB">
        <w:rPr>
          <w:color w:val="000000"/>
          <w:sz w:val="17"/>
          <w:szCs w:val="17"/>
        </w:rPr>
        <w:t xml:space="preserve"> </w:t>
      </w:r>
      <w:proofErr w:type="gramStart"/>
      <w:r w:rsidRPr="000D1FEB">
        <w:rPr>
          <w:color w:val="000000"/>
          <w:sz w:val="17"/>
          <w:szCs w:val="17"/>
        </w:rPr>
        <w:t>hanem</w:t>
      </w:r>
      <w:proofErr w:type="gramEnd"/>
      <w:r w:rsidRPr="000D1FEB">
        <w:rPr>
          <w:color w:val="000000"/>
          <w:sz w:val="17"/>
          <w:szCs w:val="17"/>
        </w:rPr>
        <w:t xml:space="preserve"> érdemben is felülbírálható a bírósági felülvizsgálat során”.</w:t>
      </w:r>
    </w:p>
    <w:p w:rsidR="006B632A" w:rsidRPr="000D1FEB" w:rsidRDefault="006B632A" w:rsidP="006B632A">
      <w:pPr>
        <w:autoSpaceDE w:val="0"/>
        <w:autoSpaceDN w:val="0"/>
        <w:adjustRightInd w:val="0"/>
        <w:ind w:left="1418"/>
        <w:jc w:val="both"/>
        <w:rPr>
          <w:color w:val="000000"/>
          <w:sz w:val="17"/>
          <w:szCs w:val="17"/>
        </w:rPr>
      </w:pPr>
    </w:p>
    <w:p w:rsidR="006B632A" w:rsidRPr="000D1FEB" w:rsidRDefault="006B632A" w:rsidP="006B632A">
      <w:pPr>
        <w:autoSpaceDE w:val="0"/>
        <w:autoSpaceDN w:val="0"/>
        <w:adjustRightInd w:val="0"/>
        <w:ind w:left="1418"/>
        <w:jc w:val="both"/>
        <w:rPr>
          <w:color w:val="000000"/>
          <w:sz w:val="17"/>
          <w:szCs w:val="17"/>
        </w:rPr>
      </w:pPr>
      <w:r w:rsidRPr="000D1FEB">
        <w:rPr>
          <w:color w:val="000000"/>
          <w:sz w:val="17"/>
          <w:szCs w:val="17"/>
        </w:rPr>
        <w:t xml:space="preserve">A Képviselő-testület álláspontja szerint a kamara állásfoglalását a mező,- és erdőgazdasági földek forgalmáról szóló 2013. évi CXXII. törvény (a továbbiakban: Földforgalmi törvény) 24.§ (2) bekezdésének megsértésével adta ki, tekintettel arra, hogy a jogügyletet a Földforgalmi törvény 24. § (2) c) pont </w:t>
      </w:r>
      <w:proofErr w:type="spellStart"/>
      <w:r w:rsidRPr="000D1FEB">
        <w:rPr>
          <w:color w:val="000000"/>
          <w:sz w:val="17"/>
          <w:szCs w:val="17"/>
        </w:rPr>
        <w:t>cb</w:t>
      </w:r>
      <w:proofErr w:type="spellEnd"/>
      <w:r w:rsidRPr="000D1FEB">
        <w:rPr>
          <w:color w:val="000000"/>
          <w:sz w:val="17"/>
          <w:szCs w:val="17"/>
        </w:rPr>
        <w:t>) alpontjának megfelelően állásfoglalása részletesebb, alátámasztott indokolást, illetve bizonyítást nem tartalmaz, hanem arra hivatkozik, hogy „a Földforgalmi törvény 24. § (2) bekezdés szerinti értékelése során arra következtetésre jutott, hogy a szerződés alkalmas a törvény céljainak, rendelkezéseinek megkerülésére.”</w:t>
      </w:r>
    </w:p>
    <w:p w:rsidR="006B632A" w:rsidRPr="000D1FEB" w:rsidRDefault="006B632A" w:rsidP="006B632A">
      <w:pPr>
        <w:autoSpaceDE w:val="0"/>
        <w:autoSpaceDN w:val="0"/>
        <w:adjustRightInd w:val="0"/>
        <w:ind w:left="1418"/>
        <w:jc w:val="both"/>
        <w:rPr>
          <w:color w:val="000000"/>
          <w:sz w:val="17"/>
          <w:szCs w:val="17"/>
        </w:rPr>
      </w:pPr>
    </w:p>
    <w:p w:rsidR="006B632A" w:rsidRPr="000D1FEB" w:rsidRDefault="006B632A" w:rsidP="006B632A">
      <w:pPr>
        <w:autoSpaceDE w:val="0"/>
        <w:autoSpaceDN w:val="0"/>
        <w:adjustRightInd w:val="0"/>
        <w:ind w:left="1418"/>
        <w:jc w:val="both"/>
        <w:rPr>
          <w:color w:val="000000"/>
          <w:sz w:val="17"/>
          <w:szCs w:val="17"/>
        </w:rPr>
      </w:pPr>
      <w:r w:rsidRPr="000D1FEB">
        <w:rPr>
          <w:color w:val="000000"/>
          <w:sz w:val="17"/>
          <w:szCs w:val="17"/>
        </w:rPr>
        <w:t xml:space="preserve">Vida Sándor a törvényben megfogalmazott kritériumoknak megfelel, regisztrált földműves, családi gazdálkodó, a földeket rendeltetésszerű használat, tehát földművelés céljából vásárolja meg, valamint elővásárlási jogát tulajdonostársként gyakorolja. </w:t>
      </w:r>
    </w:p>
    <w:p w:rsidR="006B632A" w:rsidRPr="000D1FEB" w:rsidRDefault="006B632A" w:rsidP="006B632A">
      <w:pPr>
        <w:tabs>
          <w:tab w:val="left" w:pos="8130"/>
        </w:tabs>
        <w:autoSpaceDE w:val="0"/>
        <w:autoSpaceDN w:val="0"/>
        <w:adjustRightInd w:val="0"/>
        <w:ind w:left="1418"/>
        <w:jc w:val="both"/>
        <w:rPr>
          <w:color w:val="000000"/>
          <w:sz w:val="17"/>
          <w:szCs w:val="17"/>
        </w:rPr>
      </w:pPr>
    </w:p>
    <w:p w:rsidR="006B632A" w:rsidRPr="000D1FEB" w:rsidRDefault="006B632A" w:rsidP="006B632A">
      <w:pPr>
        <w:pStyle w:val="Nincstrkz1"/>
        <w:ind w:left="1418"/>
        <w:jc w:val="both"/>
        <w:rPr>
          <w:sz w:val="17"/>
          <w:szCs w:val="17"/>
        </w:rPr>
      </w:pPr>
      <w:r w:rsidRPr="000D1FEB">
        <w:rPr>
          <w:sz w:val="17"/>
          <w:szCs w:val="17"/>
        </w:rPr>
        <w:t>A Képviselő-testület a tényállás tisztázása során megállapította, hogy Vida Sándor valóban rendelkezik tulajdonrésszel az érintett ingatlanban, így a</w:t>
      </w:r>
      <w:r w:rsidRPr="000D1FEB">
        <w:rPr>
          <w:color w:val="000000"/>
          <w:sz w:val="17"/>
          <w:szCs w:val="17"/>
        </w:rPr>
        <w:t xml:space="preserve"> Földforgalmi törvény 18. § (3) bekezdése alapján elővásárlási jogosultsága fennáll.</w:t>
      </w:r>
    </w:p>
    <w:p w:rsidR="006B632A" w:rsidRPr="000D1FEB" w:rsidRDefault="006B632A" w:rsidP="006B632A">
      <w:pPr>
        <w:tabs>
          <w:tab w:val="left" w:pos="8130"/>
        </w:tabs>
        <w:autoSpaceDE w:val="0"/>
        <w:autoSpaceDN w:val="0"/>
        <w:adjustRightInd w:val="0"/>
        <w:ind w:left="1418"/>
        <w:jc w:val="both"/>
        <w:rPr>
          <w:color w:val="000000"/>
          <w:sz w:val="17"/>
          <w:szCs w:val="17"/>
        </w:rPr>
      </w:pPr>
    </w:p>
    <w:p w:rsidR="006B632A" w:rsidRPr="000D1FEB" w:rsidRDefault="006B632A" w:rsidP="006B632A">
      <w:pPr>
        <w:autoSpaceDE w:val="0"/>
        <w:autoSpaceDN w:val="0"/>
        <w:adjustRightInd w:val="0"/>
        <w:ind w:left="1418"/>
        <w:jc w:val="both"/>
        <w:rPr>
          <w:sz w:val="17"/>
          <w:szCs w:val="17"/>
        </w:rPr>
      </w:pPr>
      <w:r w:rsidRPr="000D1FEB">
        <w:rPr>
          <w:sz w:val="17"/>
          <w:szCs w:val="17"/>
        </w:rPr>
        <w:t>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w:t>
      </w:r>
    </w:p>
    <w:p w:rsidR="006B632A" w:rsidRPr="000D1FEB" w:rsidRDefault="006B632A" w:rsidP="006B632A">
      <w:pPr>
        <w:autoSpaceDE w:val="0"/>
        <w:autoSpaceDN w:val="0"/>
        <w:adjustRightInd w:val="0"/>
        <w:ind w:left="1418"/>
        <w:jc w:val="both"/>
        <w:rPr>
          <w:sz w:val="17"/>
          <w:szCs w:val="17"/>
        </w:rPr>
      </w:pPr>
    </w:p>
    <w:p w:rsidR="006B632A" w:rsidRPr="000D1FEB" w:rsidRDefault="006B632A" w:rsidP="006B632A">
      <w:pPr>
        <w:autoSpaceDE w:val="0"/>
        <w:autoSpaceDN w:val="0"/>
        <w:adjustRightInd w:val="0"/>
        <w:ind w:left="1418"/>
        <w:jc w:val="both"/>
        <w:rPr>
          <w:sz w:val="17"/>
          <w:szCs w:val="17"/>
        </w:rPr>
      </w:pPr>
      <w:r w:rsidRPr="000D1FEB">
        <w:rPr>
          <w:sz w:val="17"/>
          <w:szCs w:val="17"/>
        </w:rPr>
        <w:t xml:space="preserve">A jegyző a keresetlevelet az ügy összes iratával - a keresetlevélben foglaltakra vonatkozó nyilatkozatával együtt - tizenöt napon belül felterjeszti a Kecskeméti Közigazgatási és Munkaügyi Bírósághoz. </w:t>
      </w:r>
    </w:p>
    <w:p w:rsidR="006B632A" w:rsidRPr="000D1FEB" w:rsidRDefault="006B632A" w:rsidP="006B632A">
      <w:pPr>
        <w:autoSpaceDE w:val="0"/>
        <w:autoSpaceDN w:val="0"/>
        <w:adjustRightInd w:val="0"/>
        <w:ind w:left="1418"/>
        <w:jc w:val="both"/>
        <w:rPr>
          <w:sz w:val="17"/>
          <w:szCs w:val="17"/>
        </w:rPr>
      </w:pPr>
    </w:p>
    <w:p w:rsidR="006B632A" w:rsidRPr="000D1FEB" w:rsidRDefault="006B632A" w:rsidP="006B632A">
      <w:pPr>
        <w:autoSpaceDE w:val="0"/>
        <w:autoSpaceDN w:val="0"/>
        <w:adjustRightInd w:val="0"/>
        <w:ind w:left="1418"/>
        <w:jc w:val="both"/>
        <w:rPr>
          <w:sz w:val="17"/>
          <w:szCs w:val="17"/>
        </w:rPr>
      </w:pPr>
      <w:r w:rsidRPr="000D1FEB">
        <w:rPr>
          <w:sz w:val="17"/>
          <w:szCs w:val="17"/>
        </w:rPr>
        <w:t>A határozat az Fétv.103/</w:t>
      </w:r>
      <w:proofErr w:type="gramStart"/>
      <w:r w:rsidRPr="000D1FEB">
        <w:rPr>
          <w:sz w:val="17"/>
          <w:szCs w:val="17"/>
        </w:rPr>
        <w:t>A</w:t>
      </w:r>
      <w:proofErr w:type="gramEnd"/>
      <w:r w:rsidRPr="000D1FEB">
        <w:rPr>
          <w:sz w:val="17"/>
          <w:szCs w:val="17"/>
        </w:rPr>
        <w:t>.§</w:t>
      </w:r>
      <w:proofErr w:type="spellStart"/>
      <w:r w:rsidRPr="000D1FEB">
        <w:rPr>
          <w:sz w:val="17"/>
          <w:szCs w:val="17"/>
        </w:rPr>
        <w:t>-ában</w:t>
      </w:r>
      <w:proofErr w:type="spellEnd"/>
      <w:r w:rsidRPr="000D1FEB">
        <w:rPr>
          <w:sz w:val="17"/>
          <w:szCs w:val="17"/>
        </w:rPr>
        <w:t xml:space="preserve"> foglaltakon alapul.</w:t>
      </w:r>
    </w:p>
    <w:p w:rsidR="006B632A" w:rsidRPr="000D1FEB" w:rsidRDefault="006B632A" w:rsidP="006B632A">
      <w:pPr>
        <w:pStyle w:val="Cmsor1"/>
        <w:ind w:left="1418"/>
        <w:jc w:val="both"/>
        <w:rPr>
          <w:rFonts w:ascii="Arial" w:hAnsi="Arial" w:cs="Arial"/>
          <w:b w:val="0"/>
          <w:sz w:val="17"/>
          <w:szCs w:val="17"/>
        </w:rPr>
      </w:pPr>
      <w:r w:rsidRPr="000D1FEB">
        <w:rPr>
          <w:rFonts w:ascii="Arial" w:hAnsi="Arial" w:cs="Arial"/>
          <w:b w:val="0"/>
          <w:sz w:val="17"/>
          <w:szCs w:val="17"/>
        </w:rPr>
        <w:t xml:space="preserve">A </w:t>
      </w:r>
      <w:r w:rsidRPr="000D1FEB">
        <w:rPr>
          <w:rFonts w:ascii="Arial" w:hAnsi="Arial" w:cs="Arial"/>
          <w:b w:val="0"/>
          <w:sz w:val="17"/>
          <w:szCs w:val="17"/>
          <w:lang w:val="hu-HU"/>
        </w:rPr>
        <w:t>K</w:t>
      </w:r>
      <w:r w:rsidRPr="000D1FEB">
        <w:rPr>
          <w:rFonts w:ascii="Arial" w:hAnsi="Arial" w:cs="Arial"/>
          <w:b w:val="0"/>
          <w:sz w:val="17"/>
          <w:szCs w:val="17"/>
        </w:rPr>
        <w:t xml:space="preserve">épviselő-testület hatáskörét </w:t>
      </w:r>
      <w:r w:rsidRPr="000D1FEB">
        <w:rPr>
          <w:rFonts w:ascii="Arial" w:hAnsi="Arial" w:cs="Arial"/>
          <w:b w:val="0"/>
          <w:sz w:val="17"/>
          <w:szCs w:val="17"/>
          <w:lang w:val="hu-HU"/>
        </w:rPr>
        <w:t>a Földforgalmi törvény</w:t>
      </w:r>
      <w:r w:rsidRPr="000D1FEB">
        <w:rPr>
          <w:rFonts w:ascii="Arial" w:hAnsi="Arial" w:cs="Arial"/>
          <w:b w:val="0"/>
          <w:sz w:val="17"/>
          <w:szCs w:val="17"/>
        </w:rPr>
        <w:t xml:space="preserve"> 68.</w:t>
      </w:r>
      <w:r w:rsidRPr="000D1FEB">
        <w:rPr>
          <w:rFonts w:ascii="Arial" w:hAnsi="Arial" w:cs="Arial"/>
          <w:b w:val="0"/>
          <w:sz w:val="17"/>
          <w:szCs w:val="17"/>
          <w:lang w:val="hu-HU"/>
        </w:rPr>
        <w:t xml:space="preserve"> </w:t>
      </w:r>
      <w:r w:rsidRPr="000D1FEB">
        <w:rPr>
          <w:rFonts w:ascii="Arial" w:hAnsi="Arial" w:cs="Arial"/>
          <w:b w:val="0"/>
          <w:sz w:val="17"/>
          <w:szCs w:val="17"/>
        </w:rPr>
        <w:t xml:space="preserve">§ (5) bekezdése; </w:t>
      </w:r>
      <w:r w:rsidRPr="000D1FEB">
        <w:rPr>
          <w:rFonts w:ascii="Arial" w:hAnsi="Arial" w:cs="Arial"/>
          <w:b w:val="0"/>
          <w:sz w:val="17"/>
          <w:szCs w:val="17"/>
          <w:lang w:val="hu-HU"/>
        </w:rPr>
        <w:t xml:space="preserve">az </w:t>
      </w:r>
      <w:proofErr w:type="spellStart"/>
      <w:r w:rsidRPr="000D1FEB">
        <w:rPr>
          <w:rFonts w:ascii="Arial" w:hAnsi="Arial" w:cs="Arial"/>
          <w:b w:val="0"/>
          <w:sz w:val="17"/>
          <w:szCs w:val="17"/>
          <w:lang w:val="hu-HU"/>
        </w:rPr>
        <w:t>Fétv</w:t>
      </w:r>
      <w:proofErr w:type="spellEnd"/>
      <w:r w:rsidRPr="000D1FEB">
        <w:rPr>
          <w:rFonts w:ascii="Arial" w:hAnsi="Arial" w:cs="Arial"/>
          <w:b w:val="0"/>
          <w:sz w:val="17"/>
          <w:szCs w:val="17"/>
          <w:lang w:val="hu-HU"/>
        </w:rPr>
        <w:t>.</w:t>
      </w:r>
      <w:r w:rsidRPr="000D1FEB">
        <w:rPr>
          <w:rFonts w:ascii="Arial" w:hAnsi="Arial" w:cs="Arial"/>
          <w:b w:val="0"/>
          <w:sz w:val="17"/>
          <w:szCs w:val="17"/>
        </w:rPr>
        <w:t xml:space="preserve"> 103/A.§</w:t>
      </w:r>
      <w:proofErr w:type="spellStart"/>
      <w:r w:rsidRPr="000D1FEB">
        <w:rPr>
          <w:rFonts w:ascii="Arial" w:hAnsi="Arial" w:cs="Arial"/>
          <w:b w:val="0"/>
          <w:sz w:val="17"/>
          <w:szCs w:val="17"/>
        </w:rPr>
        <w:t>-</w:t>
      </w:r>
      <w:proofErr w:type="gramStart"/>
      <w:r w:rsidRPr="000D1FEB">
        <w:rPr>
          <w:rFonts w:ascii="Arial" w:hAnsi="Arial" w:cs="Arial"/>
          <w:b w:val="0"/>
          <w:sz w:val="17"/>
          <w:szCs w:val="17"/>
          <w:lang w:val="hu-HU"/>
        </w:rPr>
        <w:t>a</w:t>
      </w:r>
      <w:proofErr w:type="spellEnd"/>
      <w:proofErr w:type="gramEnd"/>
      <w:r w:rsidRPr="000D1FEB">
        <w:rPr>
          <w:rFonts w:ascii="Arial" w:hAnsi="Arial" w:cs="Arial"/>
          <w:b w:val="0"/>
          <w:sz w:val="17"/>
          <w:szCs w:val="17"/>
        </w:rPr>
        <w:t>, illetékességét a közigazgatási hatósági eljárás és szolgáltatás általános szabályairól szóló 2004. évi CXL. törvény 21.</w:t>
      </w:r>
      <w:r w:rsidRPr="000D1FEB">
        <w:rPr>
          <w:rFonts w:ascii="Arial" w:hAnsi="Arial" w:cs="Arial"/>
          <w:b w:val="0"/>
          <w:sz w:val="17"/>
          <w:szCs w:val="17"/>
          <w:lang w:val="hu-HU"/>
        </w:rPr>
        <w:t xml:space="preserve"> </w:t>
      </w:r>
      <w:r w:rsidRPr="000D1FEB">
        <w:rPr>
          <w:rFonts w:ascii="Arial" w:hAnsi="Arial" w:cs="Arial"/>
          <w:b w:val="0"/>
          <w:sz w:val="17"/>
          <w:szCs w:val="17"/>
        </w:rPr>
        <w:t>§ (1) b</w:t>
      </w:r>
      <w:r w:rsidRPr="000D1FEB">
        <w:rPr>
          <w:rFonts w:ascii="Arial" w:hAnsi="Arial" w:cs="Arial"/>
          <w:b w:val="0"/>
          <w:sz w:val="17"/>
          <w:szCs w:val="17"/>
          <w:lang w:val="hu-HU"/>
        </w:rPr>
        <w:t>)</w:t>
      </w:r>
      <w:r w:rsidRPr="000D1FEB">
        <w:rPr>
          <w:rFonts w:ascii="Arial" w:hAnsi="Arial" w:cs="Arial"/>
          <w:b w:val="0"/>
          <w:sz w:val="17"/>
          <w:szCs w:val="17"/>
        </w:rPr>
        <w:t xml:space="preserve"> pontja határozza meg. </w:t>
      </w:r>
    </w:p>
    <w:p w:rsidR="006B632A" w:rsidRPr="000D1FEB" w:rsidRDefault="006B632A" w:rsidP="006B632A">
      <w:pPr>
        <w:autoSpaceDE w:val="0"/>
        <w:autoSpaceDN w:val="0"/>
        <w:adjustRightInd w:val="0"/>
        <w:ind w:left="1418"/>
        <w:jc w:val="both"/>
        <w:rPr>
          <w:sz w:val="17"/>
          <w:szCs w:val="17"/>
        </w:rPr>
      </w:pPr>
      <w:r w:rsidRPr="000D1FEB">
        <w:rPr>
          <w:sz w:val="17"/>
          <w:szCs w:val="17"/>
        </w:rPr>
        <w:t>Bírósági felülvizsgálat esetén a tárgyalás tartása iránt</w:t>
      </w:r>
      <w:r w:rsidRPr="000D1FEB">
        <w:rPr>
          <w:bCs/>
          <w:sz w:val="17"/>
          <w:szCs w:val="17"/>
        </w:rPr>
        <w:t xml:space="preserve"> </w:t>
      </w:r>
      <w:r w:rsidRPr="000D1FEB">
        <w:rPr>
          <w:sz w:val="17"/>
          <w:szCs w:val="17"/>
        </w:rPr>
        <w:t>a közigazgatási hatósági eljárás és szolgáltatás általános szabályairól szóló a 2004. évi CXL. törvény 72. § (1) bekezdés da) pontja alapján kérelem nyújtható be.</w:t>
      </w:r>
    </w:p>
    <w:p w:rsidR="006B632A" w:rsidRPr="000D1FEB" w:rsidRDefault="006B632A" w:rsidP="006B632A">
      <w:pPr>
        <w:autoSpaceDE w:val="0"/>
        <w:autoSpaceDN w:val="0"/>
        <w:adjustRightInd w:val="0"/>
        <w:jc w:val="both"/>
        <w:rPr>
          <w:color w:val="000000"/>
          <w:sz w:val="17"/>
          <w:szCs w:val="17"/>
        </w:rPr>
      </w:pPr>
    </w:p>
    <w:p w:rsidR="006B632A" w:rsidRPr="000D1FEB" w:rsidRDefault="006B632A" w:rsidP="006B632A">
      <w:pPr>
        <w:autoSpaceDE w:val="0"/>
        <w:autoSpaceDN w:val="0"/>
        <w:adjustRightInd w:val="0"/>
        <w:ind w:left="1418" w:hanging="284"/>
        <w:jc w:val="both"/>
        <w:rPr>
          <w:color w:val="000000"/>
          <w:sz w:val="17"/>
          <w:szCs w:val="17"/>
        </w:rPr>
      </w:pPr>
      <w:r w:rsidRPr="000D1FEB">
        <w:rPr>
          <w:color w:val="000000"/>
          <w:sz w:val="17"/>
          <w:szCs w:val="17"/>
        </w:rPr>
        <w:t>2.</w:t>
      </w:r>
      <w:r w:rsidRPr="000D1FEB">
        <w:rPr>
          <w:color w:val="000000"/>
          <w:sz w:val="17"/>
          <w:szCs w:val="17"/>
        </w:rPr>
        <w:tab/>
        <w:t xml:space="preserve">A </w:t>
      </w:r>
      <w:r w:rsidRPr="000D1FEB">
        <w:rPr>
          <w:sz w:val="17"/>
          <w:szCs w:val="17"/>
        </w:rPr>
        <w:t>Képviselő-testület felkéri Patocskai Ibolya jegyzőt, hogy a határozat közlésével kapcsolatos teendőket tegye meg</w:t>
      </w:r>
      <w:r w:rsidRPr="000D1FEB">
        <w:rPr>
          <w:color w:val="000000"/>
          <w:sz w:val="17"/>
          <w:szCs w:val="17"/>
        </w:rPr>
        <w:t>.</w:t>
      </w:r>
    </w:p>
    <w:p w:rsidR="006B632A" w:rsidRPr="000D1FEB" w:rsidRDefault="006B632A" w:rsidP="006B632A">
      <w:pPr>
        <w:ind w:left="1134"/>
        <w:jc w:val="both"/>
        <w:rPr>
          <w:bCs/>
          <w:sz w:val="17"/>
          <w:szCs w:val="17"/>
        </w:rPr>
      </w:pPr>
    </w:p>
    <w:p w:rsidR="006B632A" w:rsidRPr="000D1FEB" w:rsidRDefault="006B632A" w:rsidP="006B632A">
      <w:pPr>
        <w:autoSpaceDE w:val="0"/>
        <w:autoSpaceDN w:val="0"/>
        <w:adjustRightInd w:val="0"/>
        <w:ind w:left="1134"/>
        <w:rPr>
          <w:sz w:val="17"/>
          <w:szCs w:val="17"/>
        </w:rPr>
      </w:pPr>
      <w:r w:rsidRPr="000D1FEB">
        <w:rPr>
          <w:sz w:val="17"/>
          <w:szCs w:val="17"/>
        </w:rPr>
        <w:t xml:space="preserve">Határidő: azonnal </w:t>
      </w:r>
    </w:p>
    <w:p w:rsidR="006B632A" w:rsidRPr="000D1FEB" w:rsidRDefault="006B632A" w:rsidP="006B632A">
      <w:pPr>
        <w:autoSpaceDE w:val="0"/>
        <w:autoSpaceDN w:val="0"/>
        <w:adjustRightInd w:val="0"/>
        <w:ind w:left="1134"/>
        <w:rPr>
          <w:sz w:val="17"/>
          <w:szCs w:val="17"/>
        </w:rPr>
      </w:pPr>
      <w:r w:rsidRPr="000D1FEB">
        <w:rPr>
          <w:sz w:val="17"/>
          <w:szCs w:val="17"/>
        </w:rPr>
        <w:t xml:space="preserve">Felelős: Patocskai Ibolya jegyző </w:t>
      </w:r>
    </w:p>
    <w:p w:rsidR="006B632A" w:rsidRPr="000D1FEB" w:rsidRDefault="006B632A" w:rsidP="006B632A">
      <w:pPr>
        <w:autoSpaceDE w:val="0"/>
        <w:autoSpaceDN w:val="0"/>
        <w:adjustRightInd w:val="0"/>
        <w:ind w:left="1134"/>
        <w:rPr>
          <w:sz w:val="17"/>
          <w:szCs w:val="17"/>
        </w:rPr>
      </w:pPr>
    </w:p>
    <w:p w:rsidR="006B632A" w:rsidRPr="000D1FEB" w:rsidRDefault="006B632A" w:rsidP="006B632A">
      <w:pPr>
        <w:autoSpaceDE w:val="0"/>
        <w:autoSpaceDN w:val="0"/>
        <w:adjustRightInd w:val="0"/>
        <w:ind w:left="1134"/>
        <w:rPr>
          <w:sz w:val="17"/>
          <w:szCs w:val="17"/>
        </w:rPr>
      </w:pPr>
      <w:r w:rsidRPr="000D1FEB">
        <w:rPr>
          <w:sz w:val="17"/>
          <w:szCs w:val="17"/>
        </w:rPr>
        <w:lastRenderedPageBreak/>
        <w:t>Operatív felelős: Szakola Zoltán hatósági ügyintéző</w:t>
      </w:r>
    </w:p>
    <w:p w:rsidR="006B632A" w:rsidRPr="000D1FEB" w:rsidRDefault="006B632A" w:rsidP="006B632A">
      <w:pPr>
        <w:autoSpaceDE w:val="0"/>
        <w:autoSpaceDN w:val="0"/>
        <w:adjustRightInd w:val="0"/>
        <w:ind w:left="1134"/>
        <w:rPr>
          <w:sz w:val="17"/>
          <w:szCs w:val="17"/>
        </w:rPr>
      </w:pPr>
    </w:p>
    <w:p w:rsidR="006B632A" w:rsidRPr="000D1FEB" w:rsidRDefault="006B632A" w:rsidP="006B632A">
      <w:pPr>
        <w:autoSpaceDE w:val="0"/>
        <w:autoSpaceDN w:val="0"/>
        <w:adjustRightInd w:val="0"/>
        <w:ind w:left="1134"/>
        <w:rPr>
          <w:sz w:val="17"/>
          <w:szCs w:val="17"/>
        </w:rPr>
      </w:pPr>
      <w:r w:rsidRPr="000D1FEB">
        <w:rPr>
          <w:sz w:val="17"/>
          <w:szCs w:val="17"/>
        </w:rPr>
        <w:t>A határozatról értesül:</w:t>
      </w:r>
    </w:p>
    <w:p w:rsidR="006B632A" w:rsidRPr="000D1FEB" w:rsidRDefault="006B632A" w:rsidP="006B632A">
      <w:pPr>
        <w:autoSpaceDE w:val="0"/>
        <w:autoSpaceDN w:val="0"/>
        <w:adjustRightInd w:val="0"/>
        <w:ind w:left="2410" w:hanging="1276"/>
        <w:jc w:val="both"/>
        <w:rPr>
          <w:sz w:val="17"/>
          <w:szCs w:val="17"/>
        </w:rPr>
      </w:pPr>
      <w:r w:rsidRPr="000D1FEB">
        <w:rPr>
          <w:sz w:val="17"/>
          <w:szCs w:val="17"/>
        </w:rPr>
        <w:t>- kivonattal:</w:t>
      </w:r>
      <w:r w:rsidRPr="000D1FEB">
        <w:rPr>
          <w:sz w:val="17"/>
          <w:szCs w:val="17"/>
        </w:rPr>
        <w:tab/>
        <w:t xml:space="preserve">1. Németh Balázs polgármester </w:t>
      </w:r>
    </w:p>
    <w:p w:rsidR="006B632A" w:rsidRPr="000D1FEB" w:rsidRDefault="006B632A" w:rsidP="006B632A">
      <w:pPr>
        <w:autoSpaceDE w:val="0"/>
        <w:autoSpaceDN w:val="0"/>
        <w:adjustRightInd w:val="0"/>
        <w:ind w:left="2410"/>
        <w:jc w:val="both"/>
        <w:rPr>
          <w:sz w:val="17"/>
          <w:szCs w:val="17"/>
        </w:rPr>
      </w:pPr>
      <w:r w:rsidRPr="000D1FEB">
        <w:rPr>
          <w:sz w:val="17"/>
          <w:szCs w:val="17"/>
        </w:rPr>
        <w:t>2. Patocskai Ibolya jegyző</w:t>
      </w:r>
    </w:p>
    <w:p w:rsidR="006B632A" w:rsidRPr="000D1FEB" w:rsidRDefault="006B632A" w:rsidP="006B632A">
      <w:pPr>
        <w:autoSpaceDE w:val="0"/>
        <w:autoSpaceDN w:val="0"/>
        <w:adjustRightInd w:val="0"/>
        <w:ind w:left="2410"/>
        <w:jc w:val="both"/>
        <w:rPr>
          <w:sz w:val="17"/>
          <w:szCs w:val="17"/>
        </w:rPr>
      </w:pPr>
      <w:r w:rsidRPr="000D1FEB">
        <w:rPr>
          <w:sz w:val="17"/>
          <w:szCs w:val="17"/>
        </w:rPr>
        <w:t>3. Prikidánovics Antal szociális és hatósági osztályvezető</w:t>
      </w:r>
    </w:p>
    <w:p w:rsidR="006B632A" w:rsidRPr="000D1FEB" w:rsidRDefault="006B632A" w:rsidP="006B632A">
      <w:pPr>
        <w:autoSpaceDE w:val="0"/>
        <w:autoSpaceDN w:val="0"/>
        <w:adjustRightInd w:val="0"/>
        <w:ind w:left="2410"/>
        <w:jc w:val="both"/>
        <w:rPr>
          <w:sz w:val="17"/>
          <w:szCs w:val="17"/>
        </w:rPr>
      </w:pPr>
      <w:r w:rsidRPr="000D1FEB">
        <w:rPr>
          <w:sz w:val="17"/>
          <w:szCs w:val="17"/>
        </w:rPr>
        <w:t>4. Szakola Zoltán szociális ügyintéző</w:t>
      </w:r>
    </w:p>
    <w:p w:rsidR="006B632A" w:rsidRPr="000D1FEB" w:rsidRDefault="006B632A" w:rsidP="006B632A">
      <w:pPr>
        <w:autoSpaceDE w:val="0"/>
        <w:autoSpaceDN w:val="0"/>
        <w:adjustRightInd w:val="0"/>
        <w:ind w:left="2410" w:hanging="1276"/>
        <w:jc w:val="both"/>
        <w:rPr>
          <w:sz w:val="17"/>
          <w:szCs w:val="17"/>
        </w:rPr>
      </w:pPr>
      <w:r w:rsidRPr="000D1FEB">
        <w:rPr>
          <w:sz w:val="17"/>
          <w:szCs w:val="17"/>
        </w:rPr>
        <w:t xml:space="preserve">- levélben: </w:t>
      </w:r>
      <w:r w:rsidRPr="000D1FEB">
        <w:rPr>
          <w:sz w:val="17"/>
          <w:szCs w:val="17"/>
        </w:rPr>
        <w:tab/>
        <w:t>1. Vida Sándor (</w:t>
      </w:r>
      <w:proofErr w:type="gramStart"/>
      <w:r w:rsidR="000D1FEB">
        <w:rPr>
          <w:sz w:val="17"/>
          <w:szCs w:val="17"/>
        </w:rPr>
        <w:t>…………………………………….</w:t>
      </w:r>
      <w:r w:rsidRPr="000D1FEB">
        <w:rPr>
          <w:sz w:val="17"/>
          <w:szCs w:val="17"/>
        </w:rPr>
        <w:t>.</w:t>
      </w:r>
      <w:proofErr w:type="gramEnd"/>
      <w:r w:rsidRPr="000D1FEB">
        <w:rPr>
          <w:sz w:val="17"/>
          <w:szCs w:val="17"/>
        </w:rPr>
        <w:t xml:space="preserve"> sz.)</w:t>
      </w:r>
    </w:p>
    <w:p w:rsidR="006B632A" w:rsidRPr="000D1FEB" w:rsidRDefault="006B632A" w:rsidP="006B632A">
      <w:pPr>
        <w:autoSpaceDE w:val="0"/>
        <w:autoSpaceDN w:val="0"/>
        <w:adjustRightInd w:val="0"/>
        <w:ind w:left="2410"/>
        <w:jc w:val="both"/>
        <w:rPr>
          <w:sz w:val="17"/>
          <w:szCs w:val="17"/>
        </w:rPr>
      </w:pPr>
      <w:r w:rsidRPr="000D1FEB">
        <w:rPr>
          <w:sz w:val="17"/>
          <w:szCs w:val="17"/>
        </w:rPr>
        <w:t xml:space="preserve">2. Bács-Kiskun Megyei Kormányhivatal Földhivatala (Kecskemét, </w:t>
      </w:r>
    </w:p>
    <w:p w:rsidR="006B632A" w:rsidRPr="000D1FEB" w:rsidRDefault="006B632A" w:rsidP="006B632A">
      <w:pPr>
        <w:autoSpaceDE w:val="0"/>
        <w:autoSpaceDN w:val="0"/>
        <w:adjustRightInd w:val="0"/>
        <w:ind w:left="2410"/>
        <w:jc w:val="right"/>
        <w:rPr>
          <w:sz w:val="17"/>
          <w:szCs w:val="17"/>
        </w:rPr>
      </w:pPr>
      <w:r w:rsidRPr="000D1FEB">
        <w:rPr>
          <w:sz w:val="17"/>
          <w:szCs w:val="17"/>
        </w:rPr>
        <w:t>Fecske u. 25. – határozat, kifogás, kamarai állásfoglalás)</w:t>
      </w:r>
    </w:p>
    <w:p w:rsidR="006B632A" w:rsidRPr="000D1FEB" w:rsidRDefault="006B632A" w:rsidP="006B632A">
      <w:pPr>
        <w:autoSpaceDE w:val="0"/>
        <w:autoSpaceDN w:val="0"/>
        <w:adjustRightInd w:val="0"/>
        <w:ind w:left="2410"/>
        <w:jc w:val="both"/>
        <w:rPr>
          <w:sz w:val="17"/>
          <w:szCs w:val="17"/>
        </w:rPr>
      </w:pPr>
      <w:r w:rsidRPr="000D1FEB">
        <w:rPr>
          <w:sz w:val="17"/>
          <w:szCs w:val="17"/>
        </w:rPr>
        <w:t xml:space="preserve">3. Nemzeti Agrárgazdasági Kamara Bács-Kiskun Megyei </w:t>
      </w:r>
    </w:p>
    <w:p w:rsidR="006B632A" w:rsidRPr="000D1FEB" w:rsidRDefault="006B632A" w:rsidP="006B632A">
      <w:pPr>
        <w:autoSpaceDE w:val="0"/>
        <w:autoSpaceDN w:val="0"/>
        <w:adjustRightInd w:val="0"/>
        <w:ind w:left="2835"/>
        <w:jc w:val="right"/>
        <w:rPr>
          <w:sz w:val="17"/>
          <w:szCs w:val="17"/>
        </w:rPr>
      </w:pPr>
      <w:r w:rsidRPr="000D1FEB">
        <w:rPr>
          <w:sz w:val="17"/>
          <w:szCs w:val="17"/>
        </w:rPr>
        <w:t>Szervezete (6000 Kecskemét, Tatár sor 6. sz.)</w:t>
      </w:r>
    </w:p>
    <w:p w:rsidR="006B632A" w:rsidRPr="000D1FEB" w:rsidRDefault="006B632A" w:rsidP="006B632A">
      <w:pPr>
        <w:ind w:right="-2"/>
        <w:jc w:val="both"/>
        <w:rPr>
          <w:sz w:val="17"/>
          <w:szCs w:val="17"/>
        </w:rPr>
      </w:pPr>
    </w:p>
    <w:p w:rsidR="006B632A" w:rsidRPr="000D1FEB" w:rsidRDefault="006B632A" w:rsidP="006B632A">
      <w:pPr>
        <w:rPr>
          <w:b/>
          <w:sz w:val="17"/>
          <w:szCs w:val="17"/>
          <w:u w:val="single"/>
        </w:rPr>
      </w:pPr>
      <w:r w:rsidRPr="000D1FEB">
        <w:rPr>
          <w:b/>
          <w:sz w:val="17"/>
          <w:szCs w:val="17"/>
          <w:u w:val="single"/>
        </w:rPr>
        <w:t xml:space="preserve">65/2017. (III. 14.) Bácsalmás v. </w:t>
      </w:r>
      <w:proofErr w:type="spellStart"/>
      <w:r w:rsidRPr="000D1FEB">
        <w:rPr>
          <w:b/>
          <w:sz w:val="17"/>
          <w:szCs w:val="17"/>
          <w:u w:val="single"/>
        </w:rPr>
        <w:t>öh</w:t>
      </w:r>
      <w:proofErr w:type="spellEnd"/>
      <w:r w:rsidRPr="000D1FEB">
        <w:rPr>
          <w:b/>
          <w:sz w:val="17"/>
          <w:szCs w:val="17"/>
          <w:u w:val="single"/>
        </w:rPr>
        <w:t>.</w:t>
      </w:r>
    </w:p>
    <w:p w:rsidR="006B632A" w:rsidRPr="000D1FEB" w:rsidRDefault="006B632A" w:rsidP="006B632A">
      <w:pPr>
        <w:rPr>
          <w:sz w:val="17"/>
          <w:szCs w:val="17"/>
        </w:rPr>
      </w:pPr>
    </w:p>
    <w:p w:rsidR="006B632A" w:rsidRPr="000D1FEB" w:rsidRDefault="006B632A" w:rsidP="006B632A">
      <w:pPr>
        <w:jc w:val="both"/>
        <w:rPr>
          <w:b/>
          <w:bCs/>
          <w:sz w:val="17"/>
          <w:szCs w:val="17"/>
        </w:rPr>
      </w:pPr>
      <w:r w:rsidRPr="000D1FEB">
        <w:rPr>
          <w:b/>
          <w:bCs/>
          <w:sz w:val="17"/>
          <w:szCs w:val="17"/>
        </w:rPr>
        <w:t xml:space="preserve">Csák József és Csák Tibor eladók és </w:t>
      </w:r>
    </w:p>
    <w:p w:rsidR="006B632A" w:rsidRPr="000D1FEB" w:rsidRDefault="006B632A" w:rsidP="006B632A">
      <w:pPr>
        <w:jc w:val="both"/>
        <w:rPr>
          <w:b/>
          <w:bCs/>
          <w:sz w:val="17"/>
          <w:szCs w:val="17"/>
        </w:rPr>
      </w:pPr>
      <w:r w:rsidRPr="000D1FEB">
        <w:rPr>
          <w:b/>
          <w:bCs/>
          <w:sz w:val="17"/>
          <w:szCs w:val="17"/>
        </w:rPr>
        <w:t xml:space="preserve">Vida Sándor vevő adásvételi szerződése </w:t>
      </w:r>
    </w:p>
    <w:p w:rsidR="006B632A" w:rsidRPr="000D1FEB" w:rsidRDefault="006B632A" w:rsidP="006B632A">
      <w:pPr>
        <w:jc w:val="both"/>
        <w:rPr>
          <w:b/>
          <w:bCs/>
          <w:sz w:val="17"/>
          <w:szCs w:val="17"/>
        </w:rPr>
      </w:pPr>
      <w:proofErr w:type="gramStart"/>
      <w:r w:rsidRPr="000D1FEB">
        <w:rPr>
          <w:b/>
          <w:bCs/>
          <w:sz w:val="17"/>
          <w:szCs w:val="17"/>
        </w:rPr>
        <w:t>ügyében</w:t>
      </w:r>
      <w:proofErr w:type="gramEnd"/>
      <w:r w:rsidRPr="000D1FEB">
        <w:rPr>
          <w:b/>
          <w:bCs/>
          <w:sz w:val="17"/>
          <w:szCs w:val="17"/>
        </w:rPr>
        <w:t xml:space="preserve"> benyújtott kifogás elbírálása </w:t>
      </w:r>
    </w:p>
    <w:p w:rsidR="006B632A" w:rsidRPr="000D1FEB" w:rsidRDefault="006B632A" w:rsidP="006B632A">
      <w:pPr>
        <w:tabs>
          <w:tab w:val="left" w:pos="6379"/>
        </w:tabs>
        <w:jc w:val="both"/>
        <w:rPr>
          <w:b/>
          <w:bCs/>
          <w:sz w:val="17"/>
          <w:szCs w:val="17"/>
        </w:rPr>
      </w:pPr>
      <w:r w:rsidRPr="000D1FEB">
        <w:rPr>
          <w:b/>
          <w:bCs/>
          <w:sz w:val="17"/>
          <w:szCs w:val="17"/>
        </w:rPr>
        <w:t xml:space="preserve">– Bácsalmás 0229/41 hrsz. </w:t>
      </w:r>
      <w:r w:rsidRPr="000D1FEB">
        <w:rPr>
          <w:b/>
          <w:bCs/>
          <w:sz w:val="17"/>
          <w:szCs w:val="17"/>
        </w:rPr>
        <w:tab/>
      </w:r>
      <w:r w:rsidRPr="000D1FEB">
        <w:rPr>
          <w:b/>
          <w:bCs/>
          <w:sz w:val="17"/>
          <w:szCs w:val="17"/>
          <w:u w:val="single"/>
        </w:rPr>
        <w:t>Határozat</w:t>
      </w:r>
    </w:p>
    <w:p w:rsidR="006B632A" w:rsidRPr="000D1FEB" w:rsidRDefault="006B632A" w:rsidP="006B632A">
      <w:pPr>
        <w:jc w:val="both"/>
        <w:rPr>
          <w:bCs/>
          <w:sz w:val="17"/>
          <w:szCs w:val="17"/>
        </w:rPr>
      </w:pPr>
    </w:p>
    <w:p w:rsidR="006B632A" w:rsidRPr="000D1FEB" w:rsidRDefault="006B632A" w:rsidP="006B632A">
      <w:pPr>
        <w:autoSpaceDE w:val="0"/>
        <w:autoSpaceDN w:val="0"/>
        <w:adjustRightInd w:val="0"/>
        <w:ind w:left="1418" w:hanging="284"/>
        <w:jc w:val="both"/>
        <w:rPr>
          <w:color w:val="000000"/>
          <w:sz w:val="17"/>
          <w:szCs w:val="17"/>
        </w:rPr>
      </w:pPr>
      <w:proofErr w:type="gramStart"/>
      <w:r w:rsidRPr="000D1FEB">
        <w:rPr>
          <w:color w:val="000000"/>
          <w:sz w:val="17"/>
          <w:szCs w:val="17"/>
        </w:rPr>
        <w:t>l</w:t>
      </w:r>
      <w:proofErr w:type="gramEnd"/>
      <w:r w:rsidRPr="000D1FEB">
        <w:rPr>
          <w:color w:val="000000"/>
          <w:sz w:val="17"/>
          <w:szCs w:val="17"/>
        </w:rPr>
        <w:t>.</w:t>
      </w:r>
      <w:r w:rsidRPr="000D1FEB">
        <w:rPr>
          <w:color w:val="000000"/>
          <w:sz w:val="17"/>
          <w:szCs w:val="17"/>
        </w:rPr>
        <w:tab/>
      </w:r>
      <w:proofErr w:type="gramStart"/>
      <w:r w:rsidRPr="000D1FEB">
        <w:rPr>
          <w:color w:val="000000"/>
          <w:sz w:val="17"/>
          <w:szCs w:val="17"/>
        </w:rPr>
        <w:t xml:space="preserve">Bácsalmás Város Önkormányzatának Képviselő-testülete (a továbbiakban: Képviselő-testület) </w:t>
      </w:r>
      <w:r w:rsidRPr="000D1FEB">
        <w:rPr>
          <w:bCs/>
          <w:sz w:val="17"/>
          <w:szCs w:val="17"/>
        </w:rPr>
        <w:t>Csák József</w:t>
      </w:r>
      <w:r w:rsidRPr="000D1FEB">
        <w:rPr>
          <w:color w:val="000000"/>
          <w:sz w:val="17"/>
          <w:szCs w:val="17"/>
        </w:rPr>
        <w:t xml:space="preserve"> </w:t>
      </w:r>
      <w:r w:rsidR="000D1FEB">
        <w:rPr>
          <w:color w:val="000000"/>
          <w:sz w:val="17"/>
          <w:szCs w:val="17"/>
        </w:rPr>
        <w:t>…………………………………</w:t>
      </w:r>
      <w:r w:rsidRPr="000D1FEB">
        <w:rPr>
          <w:color w:val="000000"/>
          <w:sz w:val="17"/>
          <w:szCs w:val="17"/>
        </w:rPr>
        <w:t xml:space="preserve">. sz. és </w:t>
      </w:r>
      <w:r w:rsidRPr="000D1FEB">
        <w:rPr>
          <w:bCs/>
          <w:sz w:val="17"/>
          <w:szCs w:val="17"/>
        </w:rPr>
        <w:t>Csák Tibor</w:t>
      </w:r>
      <w:r w:rsidRPr="000D1FEB">
        <w:rPr>
          <w:color w:val="000000"/>
          <w:sz w:val="17"/>
          <w:szCs w:val="17"/>
        </w:rPr>
        <w:t xml:space="preserve"> </w:t>
      </w:r>
      <w:r w:rsidR="000D1FEB">
        <w:rPr>
          <w:color w:val="000000"/>
          <w:sz w:val="17"/>
          <w:szCs w:val="17"/>
        </w:rPr>
        <w:t>………………………………..</w:t>
      </w:r>
      <w:r w:rsidRPr="000D1FEB">
        <w:rPr>
          <w:color w:val="000000"/>
          <w:sz w:val="17"/>
          <w:szCs w:val="17"/>
        </w:rPr>
        <w:t xml:space="preserve">.. sz. alatti lakos, mint </w:t>
      </w:r>
      <w:r w:rsidRPr="000D1FEB">
        <w:rPr>
          <w:bCs/>
          <w:color w:val="000000"/>
          <w:sz w:val="17"/>
          <w:szCs w:val="17"/>
        </w:rPr>
        <w:t>eladók</w:t>
      </w:r>
      <w:r w:rsidRPr="000D1FEB">
        <w:rPr>
          <w:color w:val="000000"/>
          <w:sz w:val="17"/>
          <w:szCs w:val="17"/>
        </w:rPr>
        <w:t xml:space="preserve"> </w:t>
      </w:r>
      <w:r w:rsidRPr="000D1FEB">
        <w:rPr>
          <w:sz w:val="17"/>
          <w:szCs w:val="17"/>
        </w:rPr>
        <w:t xml:space="preserve">és </w:t>
      </w:r>
      <w:r w:rsidRPr="000D1FEB">
        <w:rPr>
          <w:bCs/>
          <w:sz w:val="17"/>
          <w:szCs w:val="17"/>
        </w:rPr>
        <w:t>Vida Sándor</w:t>
      </w:r>
      <w:r w:rsidRPr="000D1FEB">
        <w:rPr>
          <w:sz w:val="17"/>
          <w:szCs w:val="17"/>
        </w:rPr>
        <w:t xml:space="preserve"> </w:t>
      </w:r>
      <w:r w:rsidR="000D1FEB">
        <w:rPr>
          <w:sz w:val="17"/>
          <w:szCs w:val="17"/>
        </w:rPr>
        <w:t>……………………………..</w:t>
      </w:r>
      <w:r w:rsidRPr="000D1FEB">
        <w:rPr>
          <w:sz w:val="17"/>
          <w:szCs w:val="17"/>
        </w:rPr>
        <w:t xml:space="preserve">. sz. alatti lakos, mint </w:t>
      </w:r>
      <w:r w:rsidRPr="000D1FEB">
        <w:rPr>
          <w:bCs/>
          <w:sz w:val="17"/>
          <w:szCs w:val="17"/>
        </w:rPr>
        <w:t>vevő</w:t>
      </w:r>
      <w:r w:rsidRPr="000D1FEB">
        <w:rPr>
          <w:sz w:val="17"/>
          <w:szCs w:val="17"/>
        </w:rPr>
        <w:t xml:space="preserve"> a Bácsalmás külterület </w:t>
      </w:r>
      <w:r w:rsidRPr="000D1FEB">
        <w:rPr>
          <w:bCs/>
          <w:sz w:val="17"/>
          <w:szCs w:val="17"/>
        </w:rPr>
        <w:t>0229/41</w:t>
      </w:r>
      <w:r w:rsidRPr="000D1FEB">
        <w:rPr>
          <w:sz w:val="17"/>
          <w:szCs w:val="17"/>
        </w:rPr>
        <w:t xml:space="preserve"> hrsz. alatt felvett, 14 ha 8037 m</w:t>
      </w:r>
      <w:r w:rsidRPr="000D1FEB">
        <w:rPr>
          <w:sz w:val="17"/>
          <w:szCs w:val="17"/>
          <w:vertAlign w:val="superscript"/>
        </w:rPr>
        <w:t>2</w:t>
      </w:r>
      <w:r w:rsidRPr="000D1FEB">
        <w:rPr>
          <w:sz w:val="17"/>
          <w:szCs w:val="17"/>
        </w:rPr>
        <w:t xml:space="preserve"> területű, 423,53 AK értékű, szántó művelési ágú földingatlan 82/46458 tulajdoni hányadának tekintetében 2016. szeptember 29-én kötött adásvételi szerződés </w:t>
      </w:r>
      <w:r w:rsidRPr="000D1FEB">
        <w:rPr>
          <w:color w:val="000000"/>
          <w:sz w:val="17"/>
          <w:szCs w:val="17"/>
        </w:rPr>
        <w:t>hatósági jóváhagyása ügyében a Magyar Agrár-, Élelmiszergazdasági és Vidékfejlesztési Kamara Bács-Kiskun Megyei Elnöksége (a helyi földbizottság</w:t>
      </w:r>
      <w:proofErr w:type="gramEnd"/>
      <w:r w:rsidRPr="000D1FEB">
        <w:rPr>
          <w:color w:val="000000"/>
          <w:sz w:val="17"/>
          <w:szCs w:val="17"/>
        </w:rPr>
        <w:t xml:space="preserve"> </w:t>
      </w:r>
      <w:proofErr w:type="gramStart"/>
      <w:r w:rsidRPr="000D1FEB">
        <w:rPr>
          <w:color w:val="000000"/>
          <w:sz w:val="17"/>
          <w:szCs w:val="17"/>
        </w:rPr>
        <w:t>feladatkörében</w:t>
      </w:r>
      <w:proofErr w:type="gramEnd"/>
      <w:r w:rsidRPr="000D1FEB">
        <w:rPr>
          <w:color w:val="000000"/>
          <w:sz w:val="17"/>
          <w:szCs w:val="17"/>
        </w:rPr>
        <w:t xml:space="preserve"> eljárva) által 2017. február 20-án kiadott állásfoglalása ellen </w:t>
      </w:r>
      <w:r w:rsidRPr="000D1FEB">
        <w:rPr>
          <w:bCs/>
          <w:color w:val="000000"/>
          <w:sz w:val="17"/>
          <w:szCs w:val="17"/>
        </w:rPr>
        <w:t xml:space="preserve">a vevő részéről </w:t>
      </w:r>
      <w:r w:rsidRPr="000D1FEB">
        <w:rPr>
          <w:bCs/>
          <w:sz w:val="17"/>
          <w:szCs w:val="17"/>
        </w:rPr>
        <w:t xml:space="preserve">a nyitva álló határidőn belül benyújtott kifogást elfogadja </w:t>
      </w:r>
      <w:r w:rsidRPr="000D1FEB">
        <w:rPr>
          <w:sz w:val="17"/>
          <w:szCs w:val="17"/>
        </w:rPr>
        <w:t>és a jogügylet vonatkozásában  kiadott kamarai állásfoglalást megváltoztatja</w:t>
      </w:r>
      <w:r w:rsidRPr="000D1FEB">
        <w:rPr>
          <w:color w:val="000000"/>
          <w:sz w:val="17"/>
          <w:szCs w:val="17"/>
        </w:rPr>
        <w:t xml:space="preserve"> az alábbiak szerint:</w:t>
      </w:r>
    </w:p>
    <w:p w:rsidR="006B632A" w:rsidRPr="000D1FEB" w:rsidRDefault="006B632A" w:rsidP="006B632A">
      <w:pPr>
        <w:autoSpaceDE w:val="0"/>
        <w:autoSpaceDN w:val="0"/>
        <w:adjustRightInd w:val="0"/>
        <w:ind w:left="1134"/>
        <w:jc w:val="both"/>
        <w:rPr>
          <w:color w:val="000000"/>
          <w:sz w:val="17"/>
          <w:szCs w:val="17"/>
        </w:rPr>
      </w:pPr>
    </w:p>
    <w:p w:rsidR="006B632A" w:rsidRPr="000D1FEB" w:rsidRDefault="006B632A" w:rsidP="006B632A">
      <w:pPr>
        <w:autoSpaceDE w:val="0"/>
        <w:autoSpaceDN w:val="0"/>
        <w:adjustRightInd w:val="0"/>
        <w:ind w:left="1418"/>
        <w:jc w:val="both"/>
        <w:rPr>
          <w:bCs/>
          <w:color w:val="000000"/>
          <w:sz w:val="17"/>
          <w:szCs w:val="17"/>
        </w:rPr>
      </w:pPr>
      <w:r w:rsidRPr="000D1FEB">
        <w:rPr>
          <w:bCs/>
          <w:color w:val="000000"/>
          <w:sz w:val="17"/>
          <w:szCs w:val="17"/>
        </w:rPr>
        <w:t xml:space="preserve">A Képviselő-testület a tárgyban szereplő adás-vételi szerződés megkötését Vida </w:t>
      </w:r>
      <w:proofErr w:type="gramStart"/>
      <w:r w:rsidRPr="000D1FEB">
        <w:rPr>
          <w:bCs/>
          <w:color w:val="000000"/>
          <w:sz w:val="17"/>
          <w:szCs w:val="17"/>
        </w:rPr>
        <w:t xml:space="preserve">Sándor </w:t>
      </w:r>
      <w:r w:rsidR="000D1FEB">
        <w:rPr>
          <w:bCs/>
          <w:color w:val="000000"/>
          <w:sz w:val="17"/>
          <w:szCs w:val="17"/>
        </w:rPr>
        <w:t>…</w:t>
      </w:r>
      <w:proofErr w:type="gramEnd"/>
      <w:r w:rsidR="000D1FEB">
        <w:rPr>
          <w:bCs/>
          <w:color w:val="000000"/>
          <w:sz w:val="17"/>
          <w:szCs w:val="17"/>
        </w:rPr>
        <w:t>…………………………..</w:t>
      </w:r>
      <w:r w:rsidRPr="000D1FEB">
        <w:rPr>
          <w:bCs/>
          <w:color w:val="000000"/>
          <w:sz w:val="17"/>
          <w:szCs w:val="17"/>
        </w:rPr>
        <w:t xml:space="preserve">. sz. alatti lakos vevővel támogatja. </w:t>
      </w:r>
    </w:p>
    <w:p w:rsidR="006B632A" w:rsidRPr="000D1FEB" w:rsidRDefault="006B632A" w:rsidP="006B632A">
      <w:pPr>
        <w:autoSpaceDE w:val="0"/>
        <w:autoSpaceDN w:val="0"/>
        <w:adjustRightInd w:val="0"/>
        <w:ind w:left="1418"/>
        <w:jc w:val="both"/>
        <w:rPr>
          <w:bCs/>
          <w:color w:val="000000"/>
          <w:sz w:val="17"/>
          <w:szCs w:val="17"/>
        </w:rPr>
      </w:pPr>
    </w:p>
    <w:p w:rsidR="006B632A" w:rsidRPr="000D1FEB" w:rsidRDefault="006B632A" w:rsidP="006B632A">
      <w:pPr>
        <w:autoSpaceDE w:val="0"/>
        <w:autoSpaceDN w:val="0"/>
        <w:adjustRightInd w:val="0"/>
        <w:ind w:left="1418"/>
        <w:jc w:val="both"/>
        <w:rPr>
          <w:color w:val="000000"/>
          <w:sz w:val="17"/>
          <w:szCs w:val="17"/>
        </w:rPr>
      </w:pPr>
      <w:r w:rsidRPr="000D1FEB">
        <w:rPr>
          <w:color w:val="000000"/>
          <w:sz w:val="17"/>
          <w:szCs w:val="17"/>
        </w:rPr>
        <w:t xml:space="preserve">A mező- és erdőgazdasági földek forgalmáról szóló 2013. évi CXXII. törvénnyel összefüggő egyes rendelkezésekről és átmeneti szabályokról szóló 2013. évi CCXII. törvény (a továbbiakban </w:t>
      </w:r>
      <w:proofErr w:type="spellStart"/>
      <w:r w:rsidRPr="000D1FEB">
        <w:rPr>
          <w:sz w:val="17"/>
          <w:szCs w:val="17"/>
        </w:rPr>
        <w:t>Fétv</w:t>
      </w:r>
      <w:proofErr w:type="spellEnd"/>
      <w:r w:rsidRPr="000D1FEB">
        <w:rPr>
          <w:sz w:val="17"/>
          <w:szCs w:val="17"/>
        </w:rPr>
        <w:t>.) 103/A § (2) bekezdése szerint: „</w:t>
      </w:r>
      <w:proofErr w:type="gramStart"/>
      <w:r w:rsidRPr="000D1FEB">
        <w:rPr>
          <w:sz w:val="17"/>
          <w:szCs w:val="17"/>
        </w:rPr>
        <w:t>A</w:t>
      </w:r>
      <w:proofErr w:type="gramEnd"/>
      <w:r w:rsidRPr="000D1FEB">
        <w:rPr>
          <w:sz w:val="17"/>
          <w:szCs w:val="17"/>
        </w:rPr>
        <w:t xml:space="preserve"> képviselő-testület megváltoztatja a kifogással érintett állásfoglalást, ha annak kiadására a Földforgalmi törvény 23–25.§</w:t>
      </w:r>
      <w:proofErr w:type="spellStart"/>
      <w:r w:rsidRPr="000D1FEB">
        <w:rPr>
          <w:sz w:val="17"/>
          <w:szCs w:val="17"/>
        </w:rPr>
        <w:t>-ának</w:t>
      </w:r>
      <w:proofErr w:type="spellEnd"/>
      <w:r w:rsidRPr="000D1FEB">
        <w:rPr>
          <w:sz w:val="17"/>
          <w:szCs w:val="17"/>
        </w:rPr>
        <w:t xml:space="preserve"> megsértésével került sor, egyébként a kifogást elutasítja.</w:t>
      </w:r>
      <w:r w:rsidRPr="000D1FEB">
        <w:rPr>
          <w:color w:val="000000"/>
          <w:sz w:val="17"/>
          <w:szCs w:val="17"/>
        </w:rPr>
        <w:t xml:space="preserve"> </w:t>
      </w:r>
    </w:p>
    <w:p w:rsidR="006B632A" w:rsidRPr="000D1FEB" w:rsidRDefault="006B632A" w:rsidP="006B632A">
      <w:pPr>
        <w:autoSpaceDE w:val="0"/>
        <w:autoSpaceDN w:val="0"/>
        <w:adjustRightInd w:val="0"/>
        <w:ind w:left="1418"/>
        <w:jc w:val="both"/>
        <w:rPr>
          <w:color w:val="000000"/>
          <w:sz w:val="17"/>
          <w:szCs w:val="17"/>
        </w:rPr>
      </w:pPr>
    </w:p>
    <w:p w:rsidR="006B632A" w:rsidRPr="000D1FEB" w:rsidRDefault="006B632A" w:rsidP="006B632A">
      <w:pPr>
        <w:autoSpaceDE w:val="0"/>
        <w:autoSpaceDN w:val="0"/>
        <w:adjustRightInd w:val="0"/>
        <w:ind w:left="1418"/>
        <w:jc w:val="both"/>
        <w:rPr>
          <w:color w:val="000000"/>
          <w:sz w:val="17"/>
          <w:szCs w:val="17"/>
        </w:rPr>
      </w:pPr>
      <w:r w:rsidRPr="000D1FEB">
        <w:rPr>
          <w:color w:val="000000"/>
          <w:sz w:val="17"/>
          <w:szCs w:val="17"/>
        </w:rPr>
        <w:t xml:space="preserve">Az Alkotmánybíróság 17/2015. (VI. 5.) </w:t>
      </w:r>
      <w:proofErr w:type="gramStart"/>
      <w:r w:rsidRPr="000D1FEB">
        <w:rPr>
          <w:color w:val="000000"/>
          <w:sz w:val="17"/>
          <w:szCs w:val="17"/>
        </w:rPr>
        <w:t xml:space="preserve">AB határozatának 2. pontja szerint az  állásfoglalásoknak az alábbiaknak is meg kell felelniük: „Az Alkotmánybíróság a földbizottságok eljárásával kapcsolatos alkotmányos követelményként megállapítja, hogy az Alaptörvény XXVIII. cikk (7) bekezdésében biztosított jogorvoslathoz való alapjog érvényesülése csak akkor biztosított, ha a) </w:t>
      </w:r>
      <w:proofErr w:type="spellStart"/>
      <w:r w:rsidRPr="000D1FEB">
        <w:rPr>
          <w:bCs/>
          <w:color w:val="000000"/>
          <w:sz w:val="17"/>
          <w:szCs w:val="17"/>
        </w:rPr>
        <w:t>a</w:t>
      </w:r>
      <w:proofErr w:type="spellEnd"/>
      <w:r w:rsidRPr="000D1FEB">
        <w:rPr>
          <w:bCs/>
          <w:color w:val="000000"/>
          <w:sz w:val="17"/>
          <w:szCs w:val="17"/>
        </w:rPr>
        <w:t xml:space="preserve"> földbizottságok állásfoglalása a törvényben megkövetelt értékelést olyan részletességgel tartalmazza, hogy annak okszerűsége érdemben is elbírálható a hatósági eljárásban</w:t>
      </w:r>
      <w:r w:rsidRPr="000D1FEB">
        <w:rPr>
          <w:color w:val="000000"/>
          <w:sz w:val="17"/>
          <w:szCs w:val="17"/>
        </w:rPr>
        <w:t>, a hatósági döntés ténybeli megalapozottsága és jogszerűsége pedig nemcsak formai szempontból,</w:t>
      </w:r>
      <w:proofErr w:type="gramEnd"/>
      <w:r w:rsidRPr="000D1FEB">
        <w:rPr>
          <w:color w:val="000000"/>
          <w:sz w:val="17"/>
          <w:szCs w:val="17"/>
        </w:rPr>
        <w:t xml:space="preserve"> </w:t>
      </w:r>
      <w:proofErr w:type="gramStart"/>
      <w:r w:rsidRPr="000D1FEB">
        <w:rPr>
          <w:color w:val="000000"/>
          <w:sz w:val="17"/>
          <w:szCs w:val="17"/>
        </w:rPr>
        <w:t>hanem</w:t>
      </w:r>
      <w:proofErr w:type="gramEnd"/>
      <w:r w:rsidRPr="000D1FEB">
        <w:rPr>
          <w:color w:val="000000"/>
          <w:sz w:val="17"/>
          <w:szCs w:val="17"/>
        </w:rPr>
        <w:t xml:space="preserve"> érdemben is felülbírálható a bírósági felülvizsgálat során”</w:t>
      </w:r>
    </w:p>
    <w:p w:rsidR="006B632A" w:rsidRPr="000D1FEB" w:rsidRDefault="006B632A" w:rsidP="006B632A">
      <w:pPr>
        <w:autoSpaceDE w:val="0"/>
        <w:autoSpaceDN w:val="0"/>
        <w:adjustRightInd w:val="0"/>
        <w:ind w:left="1418"/>
        <w:jc w:val="both"/>
        <w:rPr>
          <w:color w:val="000000"/>
          <w:sz w:val="17"/>
          <w:szCs w:val="17"/>
        </w:rPr>
      </w:pPr>
    </w:p>
    <w:p w:rsidR="006B632A" w:rsidRPr="000D1FEB" w:rsidRDefault="006B632A" w:rsidP="006B632A">
      <w:pPr>
        <w:autoSpaceDE w:val="0"/>
        <w:autoSpaceDN w:val="0"/>
        <w:adjustRightInd w:val="0"/>
        <w:ind w:left="1418"/>
        <w:jc w:val="both"/>
        <w:rPr>
          <w:color w:val="000000"/>
          <w:sz w:val="17"/>
          <w:szCs w:val="17"/>
        </w:rPr>
      </w:pPr>
      <w:r w:rsidRPr="000D1FEB">
        <w:rPr>
          <w:color w:val="000000"/>
          <w:sz w:val="17"/>
          <w:szCs w:val="17"/>
        </w:rPr>
        <w:t xml:space="preserve">A Képviselő-testület álláspontja szerint a kamara állásfoglalását a mező,- és erdőgazdasági földek forgalmáról szóló 2013. évi CXXII. törvény (a továbbiakban: Földforgalmi törvény) 24. § (2) bekezdésének megsértésével adta ki, tekintettel arra, hogy a jogügyletet a Földforgalmi törvény 24.§ (2) c) pont </w:t>
      </w:r>
      <w:proofErr w:type="spellStart"/>
      <w:r w:rsidRPr="000D1FEB">
        <w:rPr>
          <w:color w:val="000000"/>
          <w:sz w:val="17"/>
          <w:szCs w:val="17"/>
        </w:rPr>
        <w:t>cb</w:t>
      </w:r>
      <w:proofErr w:type="spellEnd"/>
      <w:r w:rsidRPr="000D1FEB">
        <w:rPr>
          <w:color w:val="000000"/>
          <w:sz w:val="17"/>
          <w:szCs w:val="17"/>
        </w:rPr>
        <w:t>) alpontjának megfelelően állásfoglalása részletesebb, alátámasztott  indokolást, illetve bizonyítást nem tartalmaz, hanem arra hivatkozik, hogy „</w:t>
      </w:r>
      <w:proofErr w:type="gramStart"/>
      <w:r w:rsidRPr="000D1FEB">
        <w:rPr>
          <w:color w:val="000000"/>
          <w:sz w:val="17"/>
          <w:szCs w:val="17"/>
        </w:rPr>
        <w:t>A</w:t>
      </w:r>
      <w:proofErr w:type="gramEnd"/>
      <w:r w:rsidRPr="000D1FEB">
        <w:rPr>
          <w:color w:val="000000"/>
          <w:sz w:val="17"/>
          <w:szCs w:val="17"/>
        </w:rPr>
        <w:t xml:space="preserve"> Földforgalmi törvény 24. § (2) bekezdés c) pont </w:t>
      </w:r>
      <w:proofErr w:type="spellStart"/>
      <w:r w:rsidRPr="000D1FEB">
        <w:rPr>
          <w:color w:val="000000"/>
          <w:sz w:val="17"/>
          <w:szCs w:val="17"/>
        </w:rPr>
        <w:t>cc</w:t>
      </w:r>
      <w:proofErr w:type="spellEnd"/>
      <w:r w:rsidRPr="000D1FEB">
        <w:rPr>
          <w:color w:val="000000"/>
          <w:sz w:val="17"/>
          <w:szCs w:val="17"/>
        </w:rPr>
        <w:t>) alpontja különös értékelési szempontként nevesíti azt, hogy adásvételi szerződés jóváhagyása esetén az adásvételi szerződés szerinti vevő, illetve a jegyzék szerinti, az első helyen álló elővásárlásra jogosult, vagy ha több elővásárlásra jogosult áll az első helyen, akkor valamennyi első helyen álló elővásárlásra jogosult indokolható gazdasági szükséglet nélkül, felhalmozási célból szerezné meg a föld tulajdonjogát. A helyi földbizottságként eljáró szerv a Földforgalmi törvény 24. § (2) bekezdés szerinti értékelése során arra a következtetésre jutott, hogy az értékelt személy indokolható gazdasági szükséglet nélkül, felhalmozási célból szerezné meg a föld tulajdonjogát. A TAB által közölt információk szerint tulajdonszerzése nem gazdasági célt szolgál, az elmúlt egy hónapban a nemzeti Agrárgazdasági Kamara Bács-Kiskun Megyei Elnökségéhez közel 10 db adásvételi szerződés érkezett. A TAB által közölt információk szerint nyomást gyakorol a helyben lakókra, hogy földterületeiket értékesítsék; vételi 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w:t>
      </w:r>
    </w:p>
    <w:p w:rsidR="006B632A" w:rsidRPr="000D1FEB" w:rsidRDefault="006B632A" w:rsidP="006B632A">
      <w:pPr>
        <w:autoSpaceDE w:val="0"/>
        <w:autoSpaceDN w:val="0"/>
        <w:adjustRightInd w:val="0"/>
        <w:ind w:left="1418"/>
        <w:jc w:val="both"/>
        <w:rPr>
          <w:color w:val="000000"/>
          <w:sz w:val="17"/>
          <w:szCs w:val="17"/>
        </w:rPr>
      </w:pPr>
    </w:p>
    <w:p w:rsidR="006B632A" w:rsidRPr="000D1FEB" w:rsidRDefault="006B632A" w:rsidP="006B632A">
      <w:pPr>
        <w:autoSpaceDE w:val="0"/>
        <w:autoSpaceDN w:val="0"/>
        <w:adjustRightInd w:val="0"/>
        <w:ind w:left="1418"/>
        <w:jc w:val="both"/>
        <w:rPr>
          <w:sz w:val="17"/>
          <w:szCs w:val="17"/>
        </w:rPr>
      </w:pPr>
      <w:r w:rsidRPr="000D1FEB">
        <w:rPr>
          <w:sz w:val="17"/>
          <w:szCs w:val="17"/>
        </w:rPr>
        <w:t>A Képviselő-testület a tényállás tisztázása során megállapította, hogy Vida Sándor a törvényben megfogalmazott kritériumoknak megfelel, regisztrált földműves, családi gazdálkodó, valamint Vida Sándor valóban rendelkezik tulajdonrésszel az érintett ingatlanban, így a Földforgalmi törvény 18. § (3) bekezdése alapján elővásárlási jogosultsága fennáll.</w:t>
      </w:r>
    </w:p>
    <w:p w:rsidR="006B632A" w:rsidRPr="000D1FEB" w:rsidRDefault="006B632A" w:rsidP="006B632A">
      <w:pPr>
        <w:pStyle w:val="Nincstrkz1"/>
        <w:ind w:left="1418"/>
        <w:jc w:val="both"/>
        <w:rPr>
          <w:sz w:val="17"/>
          <w:szCs w:val="17"/>
        </w:rPr>
      </w:pPr>
    </w:p>
    <w:p w:rsidR="006B632A" w:rsidRPr="000D1FEB" w:rsidRDefault="006B632A" w:rsidP="006B632A">
      <w:pPr>
        <w:autoSpaceDE w:val="0"/>
        <w:autoSpaceDN w:val="0"/>
        <w:adjustRightInd w:val="0"/>
        <w:ind w:left="1418"/>
        <w:jc w:val="both"/>
        <w:rPr>
          <w:sz w:val="17"/>
          <w:szCs w:val="17"/>
        </w:rPr>
      </w:pPr>
      <w:r w:rsidRPr="000D1FEB">
        <w:rPr>
          <w:sz w:val="17"/>
          <w:szCs w:val="17"/>
        </w:rPr>
        <w:t>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w:t>
      </w:r>
    </w:p>
    <w:p w:rsidR="006B632A" w:rsidRPr="000D1FEB" w:rsidRDefault="006B632A" w:rsidP="006B632A">
      <w:pPr>
        <w:autoSpaceDE w:val="0"/>
        <w:autoSpaceDN w:val="0"/>
        <w:adjustRightInd w:val="0"/>
        <w:ind w:left="1418"/>
        <w:jc w:val="both"/>
        <w:rPr>
          <w:sz w:val="17"/>
          <w:szCs w:val="17"/>
        </w:rPr>
      </w:pPr>
    </w:p>
    <w:p w:rsidR="006B632A" w:rsidRPr="000D1FEB" w:rsidRDefault="006B632A" w:rsidP="006B632A">
      <w:pPr>
        <w:autoSpaceDE w:val="0"/>
        <w:autoSpaceDN w:val="0"/>
        <w:adjustRightInd w:val="0"/>
        <w:ind w:left="1418"/>
        <w:jc w:val="both"/>
        <w:rPr>
          <w:sz w:val="17"/>
          <w:szCs w:val="17"/>
        </w:rPr>
      </w:pPr>
      <w:r w:rsidRPr="000D1FEB">
        <w:rPr>
          <w:sz w:val="17"/>
          <w:szCs w:val="17"/>
        </w:rPr>
        <w:t xml:space="preserve">A jegyző a keresetlevelet az ügy összes iratával - a keresetlevélben foglaltakra vonatkozó nyilatkozatával együtt - tizenöt napon belül felterjeszti a Kecskeméti Közigazgatási és Munkaügyi Bírósághoz. </w:t>
      </w:r>
    </w:p>
    <w:p w:rsidR="006B632A" w:rsidRPr="000D1FEB" w:rsidRDefault="006B632A" w:rsidP="006B632A">
      <w:pPr>
        <w:autoSpaceDE w:val="0"/>
        <w:autoSpaceDN w:val="0"/>
        <w:adjustRightInd w:val="0"/>
        <w:ind w:left="1418"/>
        <w:jc w:val="both"/>
        <w:rPr>
          <w:sz w:val="17"/>
          <w:szCs w:val="17"/>
        </w:rPr>
      </w:pPr>
    </w:p>
    <w:p w:rsidR="006B632A" w:rsidRPr="000D1FEB" w:rsidRDefault="006B632A" w:rsidP="006B632A">
      <w:pPr>
        <w:autoSpaceDE w:val="0"/>
        <w:autoSpaceDN w:val="0"/>
        <w:adjustRightInd w:val="0"/>
        <w:ind w:left="1418"/>
        <w:jc w:val="both"/>
        <w:rPr>
          <w:sz w:val="17"/>
          <w:szCs w:val="17"/>
        </w:rPr>
      </w:pPr>
      <w:r w:rsidRPr="000D1FEB">
        <w:rPr>
          <w:sz w:val="17"/>
          <w:szCs w:val="17"/>
        </w:rPr>
        <w:t xml:space="preserve">A határozat az </w:t>
      </w:r>
      <w:proofErr w:type="spellStart"/>
      <w:r w:rsidRPr="000D1FEB">
        <w:rPr>
          <w:sz w:val="17"/>
          <w:szCs w:val="17"/>
        </w:rPr>
        <w:t>Fétv</w:t>
      </w:r>
      <w:proofErr w:type="spellEnd"/>
      <w:r w:rsidRPr="000D1FEB">
        <w:rPr>
          <w:sz w:val="17"/>
          <w:szCs w:val="17"/>
        </w:rPr>
        <w:t>. 103/A.§</w:t>
      </w:r>
      <w:proofErr w:type="spellStart"/>
      <w:r w:rsidRPr="000D1FEB">
        <w:rPr>
          <w:sz w:val="17"/>
          <w:szCs w:val="17"/>
        </w:rPr>
        <w:t>-ában</w:t>
      </w:r>
      <w:proofErr w:type="spellEnd"/>
      <w:r w:rsidRPr="000D1FEB">
        <w:rPr>
          <w:sz w:val="17"/>
          <w:szCs w:val="17"/>
        </w:rPr>
        <w:t xml:space="preserve"> foglaltakon alapul.</w:t>
      </w:r>
    </w:p>
    <w:p w:rsidR="006B632A" w:rsidRPr="000D1FEB" w:rsidRDefault="006B632A" w:rsidP="006B632A">
      <w:pPr>
        <w:pStyle w:val="Cmsor1"/>
        <w:ind w:left="1418"/>
        <w:jc w:val="both"/>
        <w:rPr>
          <w:rFonts w:ascii="Arial" w:hAnsi="Arial" w:cs="Arial"/>
          <w:b w:val="0"/>
          <w:sz w:val="17"/>
          <w:szCs w:val="17"/>
        </w:rPr>
      </w:pPr>
      <w:r w:rsidRPr="000D1FEB">
        <w:rPr>
          <w:rFonts w:ascii="Arial" w:hAnsi="Arial" w:cs="Arial"/>
          <w:b w:val="0"/>
          <w:sz w:val="17"/>
          <w:szCs w:val="17"/>
        </w:rPr>
        <w:t xml:space="preserve">A </w:t>
      </w:r>
      <w:r w:rsidRPr="000D1FEB">
        <w:rPr>
          <w:rFonts w:ascii="Arial" w:hAnsi="Arial" w:cs="Arial"/>
          <w:b w:val="0"/>
          <w:sz w:val="17"/>
          <w:szCs w:val="17"/>
          <w:lang w:val="hu-HU"/>
        </w:rPr>
        <w:t>K</w:t>
      </w:r>
      <w:r w:rsidRPr="000D1FEB">
        <w:rPr>
          <w:rFonts w:ascii="Arial" w:hAnsi="Arial" w:cs="Arial"/>
          <w:b w:val="0"/>
          <w:sz w:val="17"/>
          <w:szCs w:val="17"/>
        </w:rPr>
        <w:t xml:space="preserve">épviselő-testület hatáskörét </w:t>
      </w:r>
      <w:r w:rsidRPr="000D1FEB">
        <w:rPr>
          <w:rFonts w:ascii="Arial" w:hAnsi="Arial" w:cs="Arial"/>
          <w:b w:val="0"/>
          <w:sz w:val="17"/>
          <w:szCs w:val="17"/>
          <w:lang w:val="hu-HU"/>
        </w:rPr>
        <w:t>a Földforgalmi törvény</w:t>
      </w:r>
      <w:r w:rsidRPr="000D1FEB">
        <w:rPr>
          <w:rFonts w:ascii="Arial" w:hAnsi="Arial" w:cs="Arial"/>
          <w:b w:val="0"/>
          <w:sz w:val="17"/>
          <w:szCs w:val="17"/>
        </w:rPr>
        <w:t xml:space="preserve"> 68.§ (5) bekezdése; </w:t>
      </w:r>
      <w:r w:rsidRPr="000D1FEB">
        <w:rPr>
          <w:rFonts w:ascii="Arial" w:hAnsi="Arial" w:cs="Arial"/>
          <w:b w:val="0"/>
          <w:sz w:val="17"/>
          <w:szCs w:val="17"/>
          <w:lang w:val="hu-HU"/>
        </w:rPr>
        <w:t xml:space="preserve">az </w:t>
      </w:r>
      <w:proofErr w:type="spellStart"/>
      <w:r w:rsidRPr="000D1FEB">
        <w:rPr>
          <w:rFonts w:ascii="Arial" w:hAnsi="Arial" w:cs="Arial"/>
          <w:b w:val="0"/>
          <w:sz w:val="17"/>
          <w:szCs w:val="17"/>
          <w:lang w:val="hu-HU"/>
        </w:rPr>
        <w:t>Fétv</w:t>
      </w:r>
      <w:proofErr w:type="spellEnd"/>
      <w:r w:rsidRPr="000D1FEB">
        <w:rPr>
          <w:rFonts w:ascii="Arial" w:hAnsi="Arial" w:cs="Arial"/>
          <w:b w:val="0"/>
          <w:sz w:val="17"/>
          <w:szCs w:val="17"/>
          <w:lang w:val="hu-HU"/>
        </w:rPr>
        <w:t>.</w:t>
      </w:r>
      <w:r w:rsidRPr="000D1FEB">
        <w:rPr>
          <w:rFonts w:ascii="Arial" w:hAnsi="Arial" w:cs="Arial"/>
          <w:b w:val="0"/>
          <w:sz w:val="17"/>
          <w:szCs w:val="17"/>
        </w:rPr>
        <w:t xml:space="preserve"> 103/A.§</w:t>
      </w:r>
      <w:proofErr w:type="spellStart"/>
      <w:r w:rsidRPr="000D1FEB">
        <w:rPr>
          <w:rFonts w:ascii="Arial" w:hAnsi="Arial" w:cs="Arial"/>
          <w:b w:val="0"/>
          <w:sz w:val="17"/>
          <w:szCs w:val="17"/>
        </w:rPr>
        <w:t>-</w:t>
      </w:r>
      <w:proofErr w:type="gramStart"/>
      <w:r w:rsidRPr="000D1FEB">
        <w:rPr>
          <w:rFonts w:ascii="Arial" w:hAnsi="Arial" w:cs="Arial"/>
          <w:b w:val="0"/>
          <w:sz w:val="17"/>
          <w:szCs w:val="17"/>
          <w:lang w:val="hu-HU"/>
        </w:rPr>
        <w:t>a</w:t>
      </w:r>
      <w:proofErr w:type="spellEnd"/>
      <w:proofErr w:type="gramEnd"/>
      <w:r w:rsidRPr="000D1FEB">
        <w:rPr>
          <w:rFonts w:ascii="Arial" w:hAnsi="Arial" w:cs="Arial"/>
          <w:b w:val="0"/>
          <w:sz w:val="17"/>
          <w:szCs w:val="17"/>
        </w:rPr>
        <w:t>, illetékességét a közigazgatási hatósági eljárás és szolgáltatás általános szabályairól szóló 2004. évi CXL. törvény 21.</w:t>
      </w:r>
      <w:r w:rsidRPr="000D1FEB">
        <w:rPr>
          <w:rFonts w:ascii="Arial" w:hAnsi="Arial" w:cs="Arial"/>
          <w:b w:val="0"/>
          <w:sz w:val="17"/>
          <w:szCs w:val="17"/>
          <w:lang w:val="hu-HU"/>
        </w:rPr>
        <w:t xml:space="preserve"> </w:t>
      </w:r>
      <w:r w:rsidRPr="000D1FEB">
        <w:rPr>
          <w:rFonts w:ascii="Arial" w:hAnsi="Arial" w:cs="Arial"/>
          <w:b w:val="0"/>
          <w:sz w:val="17"/>
          <w:szCs w:val="17"/>
        </w:rPr>
        <w:t>§ (1)</w:t>
      </w:r>
      <w:r w:rsidRPr="000D1FEB">
        <w:rPr>
          <w:rFonts w:ascii="Arial" w:hAnsi="Arial" w:cs="Arial"/>
          <w:b w:val="0"/>
          <w:sz w:val="17"/>
          <w:szCs w:val="17"/>
          <w:lang w:val="hu-HU"/>
        </w:rPr>
        <w:t xml:space="preserve"> bekezdés</w:t>
      </w:r>
      <w:r w:rsidRPr="000D1FEB">
        <w:rPr>
          <w:rFonts w:ascii="Arial" w:hAnsi="Arial" w:cs="Arial"/>
          <w:b w:val="0"/>
          <w:sz w:val="17"/>
          <w:szCs w:val="17"/>
        </w:rPr>
        <w:t xml:space="preserve"> b</w:t>
      </w:r>
      <w:r w:rsidRPr="000D1FEB">
        <w:rPr>
          <w:rFonts w:ascii="Arial" w:hAnsi="Arial" w:cs="Arial"/>
          <w:b w:val="0"/>
          <w:sz w:val="17"/>
          <w:szCs w:val="17"/>
          <w:lang w:val="hu-HU"/>
        </w:rPr>
        <w:t>)</w:t>
      </w:r>
      <w:r w:rsidRPr="000D1FEB">
        <w:rPr>
          <w:rFonts w:ascii="Arial" w:hAnsi="Arial" w:cs="Arial"/>
          <w:b w:val="0"/>
          <w:sz w:val="17"/>
          <w:szCs w:val="17"/>
        </w:rPr>
        <w:t xml:space="preserve"> pontja határozza meg. </w:t>
      </w:r>
    </w:p>
    <w:p w:rsidR="006B632A" w:rsidRPr="000D1FEB" w:rsidRDefault="006B632A" w:rsidP="006B632A">
      <w:pPr>
        <w:autoSpaceDE w:val="0"/>
        <w:autoSpaceDN w:val="0"/>
        <w:adjustRightInd w:val="0"/>
        <w:ind w:left="1418"/>
        <w:jc w:val="both"/>
        <w:rPr>
          <w:sz w:val="17"/>
          <w:szCs w:val="17"/>
        </w:rPr>
      </w:pPr>
      <w:r w:rsidRPr="000D1FEB">
        <w:rPr>
          <w:sz w:val="17"/>
          <w:szCs w:val="17"/>
        </w:rPr>
        <w:t>Bírósági felülvizsgálat esetén a tárgyalás tartása iránt</w:t>
      </w:r>
      <w:r w:rsidRPr="000D1FEB">
        <w:rPr>
          <w:b/>
          <w:bCs/>
          <w:sz w:val="17"/>
          <w:szCs w:val="17"/>
        </w:rPr>
        <w:t xml:space="preserve"> </w:t>
      </w:r>
      <w:r w:rsidRPr="000D1FEB">
        <w:rPr>
          <w:sz w:val="17"/>
          <w:szCs w:val="17"/>
        </w:rPr>
        <w:t>a közigazgatási hatósági eljárás és szolgáltatás általános szabályairól szóló 2004. évi CXL. törvény 72. § (1) bekezdés da) pontja alapján kérelem nyújtható be.</w:t>
      </w:r>
    </w:p>
    <w:p w:rsidR="006B632A" w:rsidRPr="000D1FEB" w:rsidRDefault="006B632A" w:rsidP="006B632A">
      <w:pPr>
        <w:autoSpaceDE w:val="0"/>
        <w:autoSpaceDN w:val="0"/>
        <w:adjustRightInd w:val="0"/>
        <w:ind w:left="1134"/>
        <w:jc w:val="both"/>
        <w:rPr>
          <w:color w:val="000000"/>
          <w:sz w:val="17"/>
          <w:szCs w:val="17"/>
        </w:rPr>
      </w:pPr>
    </w:p>
    <w:p w:rsidR="006B632A" w:rsidRPr="000D1FEB" w:rsidRDefault="006B632A" w:rsidP="006B632A">
      <w:pPr>
        <w:autoSpaceDE w:val="0"/>
        <w:autoSpaceDN w:val="0"/>
        <w:adjustRightInd w:val="0"/>
        <w:ind w:left="1418" w:hanging="284"/>
        <w:jc w:val="both"/>
        <w:rPr>
          <w:color w:val="000000"/>
          <w:sz w:val="17"/>
          <w:szCs w:val="17"/>
        </w:rPr>
      </w:pPr>
      <w:r w:rsidRPr="000D1FEB">
        <w:rPr>
          <w:color w:val="000000"/>
          <w:sz w:val="17"/>
          <w:szCs w:val="17"/>
        </w:rPr>
        <w:t>2.</w:t>
      </w:r>
      <w:r w:rsidRPr="000D1FEB">
        <w:rPr>
          <w:color w:val="000000"/>
          <w:sz w:val="17"/>
          <w:szCs w:val="17"/>
        </w:rPr>
        <w:tab/>
        <w:t xml:space="preserve">A </w:t>
      </w:r>
      <w:r w:rsidRPr="000D1FEB">
        <w:rPr>
          <w:sz w:val="17"/>
          <w:szCs w:val="17"/>
        </w:rPr>
        <w:t>Képviselő-testület felkéri Patocskai Ibolya jegyzőt, hogy a határozat közlésével kapcsolatos teendőket tegye meg</w:t>
      </w:r>
      <w:r w:rsidRPr="000D1FEB">
        <w:rPr>
          <w:color w:val="000000"/>
          <w:sz w:val="17"/>
          <w:szCs w:val="17"/>
        </w:rPr>
        <w:t>.</w:t>
      </w:r>
    </w:p>
    <w:p w:rsidR="006B632A" w:rsidRPr="000D1FEB" w:rsidRDefault="006B632A" w:rsidP="006B632A">
      <w:pPr>
        <w:ind w:right="-2"/>
        <w:jc w:val="both"/>
        <w:rPr>
          <w:sz w:val="17"/>
          <w:szCs w:val="17"/>
        </w:rPr>
      </w:pPr>
    </w:p>
    <w:p w:rsidR="006B632A" w:rsidRPr="000D1FEB" w:rsidRDefault="006B632A" w:rsidP="006B632A">
      <w:pPr>
        <w:autoSpaceDE w:val="0"/>
        <w:autoSpaceDN w:val="0"/>
        <w:adjustRightInd w:val="0"/>
        <w:ind w:left="1134"/>
        <w:rPr>
          <w:sz w:val="17"/>
          <w:szCs w:val="17"/>
        </w:rPr>
      </w:pPr>
      <w:r w:rsidRPr="000D1FEB">
        <w:rPr>
          <w:sz w:val="17"/>
          <w:szCs w:val="17"/>
        </w:rPr>
        <w:t xml:space="preserve">Határidő: azonnal </w:t>
      </w:r>
    </w:p>
    <w:p w:rsidR="006B632A" w:rsidRPr="000D1FEB" w:rsidRDefault="006B632A" w:rsidP="006B632A">
      <w:pPr>
        <w:autoSpaceDE w:val="0"/>
        <w:autoSpaceDN w:val="0"/>
        <w:adjustRightInd w:val="0"/>
        <w:ind w:left="1134"/>
        <w:rPr>
          <w:sz w:val="17"/>
          <w:szCs w:val="17"/>
        </w:rPr>
      </w:pPr>
      <w:r w:rsidRPr="000D1FEB">
        <w:rPr>
          <w:sz w:val="17"/>
          <w:szCs w:val="17"/>
        </w:rPr>
        <w:t xml:space="preserve">Felelős: Patocskai Ibolya jegyző </w:t>
      </w:r>
    </w:p>
    <w:p w:rsidR="006B632A" w:rsidRPr="000D1FEB" w:rsidRDefault="006B632A" w:rsidP="006B632A">
      <w:pPr>
        <w:autoSpaceDE w:val="0"/>
        <w:autoSpaceDN w:val="0"/>
        <w:adjustRightInd w:val="0"/>
        <w:ind w:left="1134"/>
        <w:rPr>
          <w:sz w:val="17"/>
          <w:szCs w:val="17"/>
        </w:rPr>
      </w:pPr>
    </w:p>
    <w:p w:rsidR="006B632A" w:rsidRPr="000D1FEB" w:rsidRDefault="006B632A" w:rsidP="006B632A">
      <w:pPr>
        <w:autoSpaceDE w:val="0"/>
        <w:autoSpaceDN w:val="0"/>
        <w:adjustRightInd w:val="0"/>
        <w:ind w:left="1134"/>
        <w:rPr>
          <w:sz w:val="17"/>
          <w:szCs w:val="17"/>
        </w:rPr>
      </w:pPr>
      <w:r w:rsidRPr="000D1FEB">
        <w:rPr>
          <w:sz w:val="17"/>
          <w:szCs w:val="17"/>
        </w:rPr>
        <w:t>Operatív felelős: Szakola Zoltán hatósági ügyintéző</w:t>
      </w:r>
    </w:p>
    <w:p w:rsidR="006B632A" w:rsidRPr="000D1FEB" w:rsidRDefault="006B632A" w:rsidP="006B632A">
      <w:pPr>
        <w:autoSpaceDE w:val="0"/>
        <w:autoSpaceDN w:val="0"/>
        <w:adjustRightInd w:val="0"/>
        <w:ind w:left="1134"/>
        <w:rPr>
          <w:sz w:val="17"/>
          <w:szCs w:val="17"/>
        </w:rPr>
      </w:pPr>
    </w:p>
    <w:p w:rsidR="006B632A" w:rsidRPr="000D1FEB" w:rsidRDefault="006B632A" w:rsidP="006B632A">
      <w:pPr>
        <w:autoSpaceDE w:val="0"/>
        <w:autoSpaceDN w:val="0"/>
        <w:adjustRightInd w:val="0"/>
        <w:ind w:left="1134"/>
        <w:rPr>
          <w:sz w:val="17"/>
          <w:szCs w:val="17"/>
        </w:rPr>
      </w:pPr>
      <w:r w:rsidRPr="000D1FEB">
        <w:rPr>
          <w:sz w:val="17"/>
          <w:szCs w:val="17"/>
        </w:rPr>
        <w:t>A határozatról értesül:</w:t>
      </w:r>
    </w:p>
    <w:p w:rsidR="006B632A" w:rsidRPr="000D1FEB" w:rsidRDefault="006B632A" w:rsidP="006B632A">
      <w:pPr>
        <w:autoSpaceDE w:val="0"/>
        <w:autoSpaceDN w:val="0"/>
        <w:adjustRightInd w:val="0"/>
        <w:ind w:left="2410" w:hanging="1276"/>
        <w:jc w:val="both"/>
        <w:rPr>
          <w:sz w:val="17"/>
          <w:szCs w:val="17"/>
        </w:rPr>
      </w:pPr>
      <w:r w:rsidRPr="000D1FEB">
        <w:rPr>
          <w:sz w:val="17"/>
          <w:szCs w:val="17"/>
        </w:rPr>
        <w:t>- kivonattal:</w:t>
      </w:r>
      <w:r w:rsidRPr="000D1FEB">
        <w:rPr>
          <w:sz w:val="17"/>
          <w:szCs w:val="17"/>
        </w:rPr>
        <w:tab/>
        <w:t xml:space="preserve">1. Németh Balázs polgármester </w:t>
      </w:r>
    </w:p>
    <w:p w:rsidR="006B632A" w:rsidRPr="000D1FEB" w:rsidRDefault="006B632A" w:rsidP="006B632A">
      <w:pPr>
        <w:autoSpaceDE w:val="0"/>
        <w:autoSpaceDN w:val="0"/>
        <w:adjustRightInd w:val="0"/>
        <w:ind w:left="2410"/>
        <w:jc w:val="both"/>
        <w:rPr>
          <w:sz w:val="17"/>
          <w:szCs w:val="17"/>
        </w:rPr>
      </w:pPr>
      <w:r w:rsidRPr="000D1FEB">
        <w:rPr>
          <w:sz w:val="17"/>
          <w:szCs w:val="17"/>
        </w:rPr>
        <w:t>2. Patocskai Ibolya jegyző</w:t>
      </w:r>
    </w:p>
    <w:p w:rsidR="006B632A" w:rsidRPr="000D1FEB" w:rsidRDefault="006B632A" w:rsidP="006B632A">
      <w:pPr>
        <w:autoSpaceDE w:val="0"/>
        <w:autoSpaceDN w:val="0"/>
        <w:adjustRightInd w:val="0"/>
        <w:ind w:left="2410"/>
        <w:jc w:val="both"/>
        <w:rPr>
          <w:sz w:val="17"/>
          <w:szCs w:val="17"/>
        </w:rPr>
      </w:pPr>
      <w:r w:rsidRPr="000D1FEB">
        <w:rPr>
          <w:sz w:val="17"/>
          <w:szCs w:val="17"/>
        </w:rPr>
        <w:t>3. Prikidánovics Antal szociális és hatósági osztályvezető</w:t>
      </w:r>
    </w:p>
    <w:p w:rsidR="006B632A" w:rsidRPr="000D1FEB" w:rsidRDefault="006B632A" w:rsidP="006B632A">
      <w:pPr>
        <w:autoSpaceDE w:val="0"/>
        <w:autoSpaceDN w:val="0"/>
        <w:adjustRightInd w:val="0"/>
        <w:ind w:left="2410"/>
        <w:jc w:val="both"/>
        <w:rPr>
          <w:sz w:val="17"/>
          <w:szCs w:val="17"/>
        </w:rPr>
      </w:pPr>
      <w:r w:rsidRPr="000D1FEB">
        <w:rPr>
          <w:sz w:val="17"/>
          <w:szCs w:val="17"/>
        </w:rPr>
        <w:t>4. Szakola Zoltán szociális ügyintéző</w:t>
      </w:r>
    </w:p>
    <w:p w:rsidR="006B632A" w:rsidRPr="000D1FEB" w:rsidRDefault="006B632A" w:rsidP="006B632A">
      <w:pPr>
        <w:autoSpaceDE w:val="0"/>
        <w:autoSpaceDN w:val="0"/>
        <w:adjustRightInd w:val="0"/>
        <w:ind w:left="2410" w:hanging="1276"/>
        <w:jc w:val="both"/>
        <w:rPr>
          <w:sz w:val="17"/>
          <w:szCs w:val="17"/>
        </w:rPr>
      </w:pPr>
      <w:r w:rsidRPr="000D1FEB">
        <w:rPr>
          <w:sz w:val="17"/>
          <w:szCs w:val="17"/>
        </w:rPr>
        <w:t xml:space="preserve">- levélben: </w:t>
      </w:r>
      <w:r w:rsidRPr="000D1FEB">
        <w:rPr>
          <w:sz w:val="17"/>
          <w:szCs w:val="17"/>
        </w:rPr>
        <w:tab/>
        <w:t>1. Vida Sándor (</w:t>
      </w:r>
      <w:proofErr w:type="gramStart"/>
      <w:r w:rsidR="000D1FEB">
        <w:rPr>
          <w:sz w:val="17"/>
          <w:szCs w:val="17"/>
        </w:rPr>
        <w:t>………………………………….</w:t>
      </w:r>
      <w:proofErr w:type="gramEnd"/>
      <w:r w:rsidRPr="000D1FEB">
        <w:rPr>
          <w:sz w:val="17"/>
          <w:szCs w:val="17"/>
        </w:rPr>
        <w:t xml:space="preserve"> sz.)</w:t>
      </w:r>
    </w:p>
    <w:p w:rsidR="006B632A" w:rsidRPr="000D1FEB" w:rsidRDefault="006B632A" w:rsidP="006B632A">
      <w:pPr>
        <w:autoSpaceDE w:val="0"/>
        <w:autoSpaceDN w:val="0"/>
        <w:adjustRightInd w:val="0"/>
        <w:ind w:left="2410"/>
        <w:jc w:val="both"/>
        <w:rPr>
          <w:sz w:val="17"/>
          <w:szCs w:val="17"/>
        </w:rPr>
      </w:pPr>
      <w:r w:rsidRPr="000D1FEB">
        <w:rPr>
          <w:sz w:val="17"/>
          <w:szCs w:val="17"/>
        </w:rPr>
        <w:t xml:space="preserve">2. Bács-Kiskun Megyei Kormányhivatal Földhivatala (Kecskemét, </w:t>
      </w:r>
    </w:p>
    <w:p w:rsidR="006B632A" w:rsidRPr="000D1FEB" w:rsidRDefault="006B632A" w:rsidP="006B632A">
      <w:pPr>
        <w:autoSpaceDE w:val="0"/>
        <w:autoSpaceDN w:val="0"/>
        <w:adjustRightInd w:val="0"/>
        <w:ind w:left="2410"/>
        <w:jc w:val="right"/>
        <w:rPr>
          <w:sz w:val="17"/>
          <w:szCs w:val="17"/>
        </w:rPr>
      </w:pPr>
      <w:r w:rsidRPr="000D1FEB">
        <w:rPr>
          <w:sz w:val="17"/>
          <w:szCs w:val="17"/>
        </w:rPr>
        <w:t>Fecske u. 25. – határozat, kifogás, kamarai állásfoglalás)</w:t>
      </w:r>
    </w:p>
    <w:p w:rsidR="006B632A" w:rsidRPr="000D1FEB" w:rsidRDefault="006B632A" w:rsidP="006B632A">
      <w:pPr>
        <w:autoSpaceDE w:val="0"/>
        <w:autoSpaceDN w:val="0"/>
        <w:adjustRightInd w:val="0"/>
        <w:ind w:left="2410"/>
        <w:jc w:val="both"/>
        <w:rPr>
          <w:sz w:val="17"/>
          <w:szCs w:val="17"/>
        </w:rPr>
      </w:pPr>
      <w:r w:rsidRPr="000D1FEB">
        <w:rPr>
          <w:sz w:val="17"/>
          <w:szCs w:val="17"/>
        </w:rPr>
        <w:t xml:space="preserve">3. Nemzeti Agrárgazdasági Kamara Bács-Kiskun Megyei </w:t>
      </w:r>
    </w:p>
    <w:p w:rsidR="006B632A" w:rsidRPr="000D1FEB" w:rsidRDefault="006B632A" w:rsidP="006B632A">
      <w:pPr>
        <w:autoSpaceDE w:val="0"/>
        <w:autoSpaceDN w:val="0"/>
        <w:adjustRightInd w:val="0"/>
        <w:ind w:left="2835"/>
        <w:jc w:val="right"/>
        <w:rPr>
          <w:sz w:val="17"/>
          <w:szCs w:val="17"/>
        </w:rPr>
      </w:pPr>
      <w:r w:rsidRPr="000D1FEB">
        <w:rPr>
          <w:sz w:val="17"/>
          <w:szCs w:val="17"/>
        </w:rPr>
        <w:t>Szervezete (6000 Kecskemét, Tatár sor 6. sz.)</w:t>
      </w:r>
    </w:p>
    <w:p w:rsidR="006B632A" w:rsidRPr="000D1FEB" w:rsidRDefault="006B632A" w:rsidP="006B632A">
      <w:pPr>
        <w:ind w:right="-2"/>
        <w:jc w:val="both"/>
        <w:rPr>
          <w:sz w:val="17"/>
          <w:szCs w:val="17"/>
        </w:rPr>
      </w:pPr>
    </w:p>
    <w:p w:rsidR="006B632A" w:rsidRPr="000D1FEB" w:rsidRDefault="006B632A" w:rsidP="006B632A">
      <w:pPr>
        <w:rPr>
          <w:b/>
          <w:sz w:val="17"/>
          <w:szCs w:val="17"/>
          <w:u w:val="single"/>
        </w:rPr>
      </w:pPr>
      <w:r w:rsidRPr="000D1FEB">
        <w:rPr>
          <w:b/>
          <w:sz w:val="17"/>
          <w:szCs w:val="17"/>
          <w:u w:val="single"/>
        </w:rPr>
        <w:t xml:space="preserve">66/2017. (III. 14.) Bácsalmás v. </w:t>
      </w:r>
      <w:proofErr w:type="spellStart"/>
      <w:r w:rsidRPr="000D1FEB">
        <w:rPr>
          <w:b/>
          <w:sz w:val="17"/>
          <w:szCs w:val="17"/>
          <w:u w:val="single"/>
        </w:rPr>
        <w:t>öh</w:t>
      </w:r>
      <w:proofErr w:type="spellEnd"/>
      <w:r w:rsidRPr="000D1FEB">
        <w:rPr>
          <w:b/>
          <w:sz w:val="17"/>
          <w:szCs w:val="17"/>
          <w:u w:val="single"/>
        </w:rPr>
        <w:t>.</w:t>
      </w:r>
    </w:p>
    <w:p w:rsidR="006B632A" w:rsidRPr="000D1FEB" w:rsidRDefault="006B632A" w:rsidP="006B632A">
      <w:pPr>
        <w:rPr>
          <w:sz w:val="17"/>
          <w:szCs w:val="17"/>
        </w:rPr>
      </w:pPr>
    </w:p>
    <w:p w:rsidR="006B632A" w:rsidRPr="000D1FEB" w:rsidRDefault="006B632A" w:rsidP="006B632A">
      <w:pPr>
        <w:jc w:val="both"/>
        <w:rPr>
          <w:b/>
          <w:bCs/>
          <w:sz w:val="17"/>
          <w:szCs w:val="17"/>
        </w:rPr>
      </w:pPr>
      <w:r w:rsidRPr="000D1FEB">
        <w:rPr>
          <w:b/>
          <w:bCs/>
          <w:sz w:val="17"/>
          <w:szCs w:val="17"/>
        </w:rPr>
        <w:t xml:space="preserve">Ősz Attiláné eladó és Vida Sándor vevő </w:t>
      </w:r>
    </w:p>
    <w:p w:rsidR="006B632A" w:rsidRPr="000D1FEB" w:rsidRDefault="006B632A" w:rsidP="006B632A">
      <w:pPr>
        <w:jc w:val="both"/>
        <w:rPr>
          <w:b/>
          <w:bCs/>
          <w:sz w:val="17"/>
          <w:szCs w:val="17"/>
        </w:rPr>
      </w:pPr>
      <w:proofErr w:type="gramStart"/>
      <w:r w:rsidRPr="000D1FEB">
        <w:rPr>
          <w:b/>
          <w:bCs/>
          <w:sz w:val="17"/>
          <w:szCs w:val="17"/>
        </w:rPr>
        <w:t>adásvételi</w:t>
      </w:r>
      <w:proofErr w:type="gramEnd"/>
      <w:r w:rsidRPr="000D1FEB">
        <w:rPr>
          <w:b/>
          <w:bCs/>
          <w:sz w:val="17"/>
          <w:szCs w:val="17"/>
        </w:rPr>
        <w:t xml:space="preserve"> szerződése ügyében benyújtott </w:t>
      </w:r>
    </w:p>
    <w:p w:rsidR="006B632A" w:rsidRPr="000D1FEB" w:rsidRDefault="006B632A" w:rsidP="006B632A">
      <w:pPr>
        <w:tabs>
          <w:tab w:val="left" w:pos="6804"/>
        </w:tabs>
        <w:jc w:val="both"/>
        <w:rPr>
          <w:b/>
          <w:sz w:val="17"/>
          <w:szCs w:val="17"/>
        </w:rPr>
      </w:pPr>
      <w:proofErr w:type="gramStart"/>
      <w:r w:rsidRPr="000D1FEB">
        <w:rPr>
          <w:b/>
          <w:bCs/>
          <w:sz w:val="17"/>
          <w:szCs w:val="17"/>
        </w:rPr>
        <w:t>kifogás</w:t>
      </w:r>
      <w:proofErr w:type="gramEnd"/>
      <w:r w:rsidRPr="000D1FEB">
        <w:rPr>
          <w:b/>
          <w:bCs/>
          <w:sz w:val="17"/>
          <w:szCs w:val="17"/>
        </w:rPr>
        <w:t xml:space="preserve"> elbírálása – Bácsalmás 0411/13 hrsz. </w:t>
      </w:r>
      <w:r w:rsidRPr="000D1FEB">
        <w:rPr>
          <w:b/>
          <w:bCs/>
          <w:sz w:val="17"/>
          <w:szCs w:val="17"/>
        </w:rPr>
        <w:tab/>
      </w:r>
      <w:r w:rsidRPr="000D1FEB">
        <w:rPr>
          <w:b/>
          <w:bCs/>
          <w:sz w:val="17"/>
          <w:szCs w:val="17"/>
          <w:u w:val="single"/>
        </w:rPr>
        <w:t>Határozat</w:t>
      </w:r>
    </w:p>
    <w:p w:rsidR="006B632A" w:rsidRPr="000D1FEB" w:rsidRDefault="006B632A" w:rsidP="006B632A">
      <w:pPr>
        <w:jc w:val="both"/>
        <w:rPr>
          <w:sz w:val="17"/>
          <w:szCs w:val="17"/>
        </w:rPr>
      </w:pPr>
    </w:p>
    <w:p w:rsidR="006B632A" w:rsidRPr="000D1FEB" w:rsidRDefault="006B632A" w:rsidP="006B632A">
      <w:pPr>
        <w:jc w:val="both"/>
        <w:rPr>
          <w:sz w:val="17"/>
          <w:szCs w:val="17"/>
        </w:rPr>
      </w:pPr>
    </w:p>
    <w:p w:rsidR="006B632A" w:rsidRPr="000D1FEB" w:rsidRDefault="006B632A" w:rsidP="006B632A">
      <w:pPr>
        <w:autoSpaceDE w:val="0"/>
        <w:autoSpaceDN w:val="0"/>
        <w:adjustRightInd w:val="0"/>
        <w:ind w:left="1418" w:hanging="284"/>
        <w:jc w:val="both"/>
        <w:rPr>
          <w:color w:val="000000"/>
          <w:sz w:val="17"/>
          <w:szCs w:val="17"/>
        </w:rPr>
      </w:pPr>
      <w:proofErr w:type="gramStart"/>
      <w:r w:rsidRPr="000D1FEB">
        <w:rPr>
          <w:color w:val="000000"/>
          <w:sz w:val="17"/>
          <w:szCs w:val="17"/>
        </w:rPr>
        <w:t>l</w:t>
      </w:r>
      <w:proofErr w:type="gramEnd"/>
      <w:r w:rsidRPr="000D1FEB">
        <w:rPr>
          <w:color w:val="000000"/>
          <w:sz w:val="17"/>
          <w:szCs w:val="17"/>
        </w:rPr>
        <w:t>.</w:t>
      </w:r>
      <w:r w:rsidRPr="000D1FEB">
        <w:rPr>
          <w:color w:val="000000"/>
          <w:sz w:val="17"/>
          <w:szCs w:val="17"/>
        </w:rPr>
        <w:tab/>
      </w:r>
      <w:proofErr w:type="gramStart"/>
      <w:r w:rsidRPr="000D1FEB">
        <w:rPr>
          <w:color w:val="000000"/>
          <w:sz w:val="17"/>
          <w:szCs w:val="17"/>
        </w:rPr>
        <w:t xml:space="preserve">Bácsalmás Város Önkormányzatának Képviselő-testülete (a továbbiakban: Képviselő-testület) </w:t>
      </w:r>
      <w:r w:rsidRPr="000D1FEB">
        <w:rPr>
          <w:bCs/>
          <w:sz w:val="17"/>
          <w:szCs w:val="17"/>
        </w:rPr>
        <w:t>Ősz Attiláné</w:t>
      </w:r>
      <w:r w:rsidRPr="000D1FEB">
        <w:rPr>
          <w:color w:val="000000"/>
          <w:sz w:val="17"/>
          <w:szCs w:val="17"/>
        </w:rPr>
        <w:t xml:space="preserve"> </w:t>
      </w:r>
      <w:r w:rsidR="000D1FEB">
        <w:rPr>
          <w:color w:val="000000"/>
          <w:sz w:val="17"/>
          <w:szCs w:val="17"/>
        </w:rPr>
        <w:t>…………………………………….</w:t>
      </w:r>
      <w:r w:rsidRPr="000D1FEB">
        <w:rPr>
          <w:color w:val="000000"/>
          <w:sz w:val="17"/>
          <w:szCs w:val="17"/>
        </w:rPr>
        <w:t xml:space="preserve"> sz. alatti lakos, mint </w:t>
      </w:r>
      <w:r w:rsidRPr="000D1FEB">
        <w:rPr>
          <w:bCs/>
          <w:color w:val="000000"/>
          <w:sz w:val="17"/>
          <w:szCs w:val="17"/>
        </w:rPr>
        <w:t>eladó</w:t>
      </w:r>
      <w:r w:rsidRPr="000D1FEB">
        <w:rPr>
          <w:color w:val="000000"/>
          <w:sz w:val="17"/>
          <w:szCs w:val="17"/>
        </w:rPr>
        <w:t xml:space="preserve"> </w:t>
      </w:r>
      <w:r w:rsidRPr="000D1FEB">
        <w:rPr>
          <w:sz w:val="17"/>
          <w:szCs w:val="17"/>
        </w:rPr>
        <w:t xml:space="preserve">és </w:t>
      </w:r>
      <w:r w:rsidRPr="000D1FEB">
        <w:rPr>
          <w:bCs/>
          <w:sz w:val="17"/>
          <w:szCs w:val="17"/>
        </w:rPr>
        <w:t>Vida Sándor</w:t>
      </w:r>
      <w:r w:rsidRPr="000D1FEB">
        <w:rPr>
          <w:sz w:val="17"/>
          <w:szCs w:val="17"/>
        </w:rPr>
        <w:t xml:space="preserve"> </w:t>
      </w:r>
      <w:r w:rsidR="000D1FEB">
        <w:rPr>
          <w:sz w:val="17"/>
          <w:szCs w:val="17"/>
        </w:rPr>
        <w:t>…………………………………</w:t>
      </w:r>
      <w:r w:rsidRPr="000D1FEB">
        <w:rPr>
          <w:sz w:val="17"/>
          <w:szCs w:val="17"/>
        </w:rPr>
        <w:t xml:space="preserve">. sz. alatti lakos, mint </w:t>
      </w:r>
      <w:r w:rsidRPr="000D1FEB">
        <w:rPr>
          <w:bCs/>
          <w:sz w:val="17"/>
          <w:szCs w:val="17"/>
        </w:rPr>
        <w:t>vevő</w:t>
      </w:r>
      <w:r w:rsidRPr="000D1FEB">
        <w:rPr>
          <w:sz w:val="17"/>
          <w:szCs w:val="17"/>
        </w:rPr>
        <w:t xml:space="preserve"> az Bácsalmás külterület </w:t>
      </w:r>
      <w:r w:rsidRPr="000D1FEB">
        <w:rPr>
          <w:bCs/>
          <w:sz w:val="17"/>
          <w:szCs w:val="17"/>
        </w:rPr>
        <w:t>0411/13</w:t>
      </w:r>
      <w:r w:rsidRPr="000D1FEB">
        <w:rPr>
          <w:sz w:val="17"/>
          <w:szCs w:val="17"/>
        </w:rPr>
        <w:t xml:space="preserve"> hrsz. alatt felvett, 2 ha 9071 m</w:t>
      </w:r>
      <w:r w:rsidRPr="000D1FEB">
        <w:rPr>
          <w:sz w:val="17"/>
          <w:szCs w:val="17"/>
          <w:vertAlign w:val="superscript"/>
        </w:rPr>
        <w:t>2</w:t>
      </w:r>
      <w:r w:rsidRPr="000D1FEB">
        <w:rPr>
          <w:sz w:val="17"/>
          <w:szCs w:val="17"/>
        </w:rPr>
        <w:t xml:space="preserve"> területű, 77,04 AK értékű, szántó és legelő művelési ágú földingatlan 970/30816 tulajdoni hányadának tekintetében 2016. október 12-én kötött adásvételi szerződés </w:t>
      </w:r>
      <w:r w:rsidRPr="000D1FEB">
        <w:rPr>
          <w:color w:val="000000"/>
          <w:sz w:val="17"/>
          <w:szCs w:val="17"/>
        </w:rPr>
        <w:t>hatósági jóváhagyása ügyében a Magyar Agrár-, Élelmiszergazdasági és Vidékfejlesztési Kamara Bács-Kiskun Megyei Elnöksége (a helyi földbizottság feladatkörében eljárva</w:t>
      </w:r>
      <w:proofErr w:type="gramEnd"/>
      <w:r w:rsidRPr="000D1FEB">
        <w:rPr>
          <w:color w:val="000000"/>
          <w:sz w:val="17"/>
          <w:szCs w:val="17"/>
        </w:rPr>
        <w:t xml:space="preserve"> </w:t>
      </w:r>
      <w:proofErr w:type="gramStart"/>
      <w:r w:rsidRPr="000D1FEB">
        <w:rPr>
          <w:color w:val="000000"/>
          <w:sz w:val="17"/>
          <w:szCs w:val="17"/>
        </w:rPr>
        <w:t>)</w:t>
      </w:r>
      <w:proofErr w:type="gramEnd"/>
      <w:r w:rsidRPr="000D1FEB">
        <w:rPr>
          <w:color w:val="000000"/>
          <w:sz w:val="17"/>
          <w:szCs w:val="17"/>
        </w:rPr>
        <w:t xml:space="preserve"> által 2017. február 20-án kiadott állásfoglalása ellen </w:t>
      </w:r>
      <w:r w:rsidRPr="000D1FEB">
        <w:rPr>
          <w:bCs/>
          <w:color w:val="000000"/>
          <w:sz w:val="17"/>
          <w:szCs w:val="17"/>
        </w:rPr>
        <w:t xml:space="preserve">a vevő részéről </w:t>
      </w:r>
      <w:r w:rsidRPr="000D1FEB">
        <w:rPr>
          <w:bCs/>
          <w:sz w:val="17"/>
          <w:szCs w:val="17"/>
        </w:rPr>
        <w:t xml:space="preserve">a nyitva álló határidőn belül benyújtott kifogást elfogadja </w:t>
      </w:r>
      <w:r w:rsidRPr="000D1FEB">
        <w:rPr>
          <w:sz w:val="17"/>
          <w:szCs w:val="17"/>
        </w:rPr>
        <w:t>és a jogügylet vonatkozásában kiadott kamarai állásfoglalást megváltoztatja</w:t>
      </w:r>
      <w:r w:rsidRPr="000D1FEB">
        <w:rPr>
          <w:color w:val="000000"/>
          <w:sz w:val="17"/>
          <w:szCs w:val="17"/>
        </w:rPr>
        <w:t xml:space="preserve"> az alábbiak szerint:</w:t>
      </w:r>
    </w:p>
    <w:p w:rsidR="006B632A" w:rsidRPr="000D1FEB" w:rsidRDefault="006B632A" w:rsidP="006B632A">
      <w:pPr>
        <w:autoSpaceDE w:val="0"/>
        <w:autoSpaceDN w:val="0"/>
        <w:adjustRightInd w:val="0"/>
        <w:ind w:left="1134"/>
        <w:jc w:val="both"/>
        <w:rPr>
          <w:color w:val="000000"/>
          <w:sz w:val="17"/>
          <w:szCs w:val="17"/>
        </w:rPr>
      </w:pPr>
    </w:p>
    <w:p w:rsidR="006B632A" w:rsidRPr="000D1FEB" w:rsidRDefault="006B632A" w:rsidP="006B632A">
      <w:pPr>
        <w:autoSpaceDE w:val="0"/>
        <w:autoSpaceDN w:val="0"/>
        <w:adjustRightInd w:val="0"/>
        <w:ind w:left="1418"/>
        <w:jc w:val="both"/>
        <w:rPr>
          <w:bCs/>
          <w:color w:val="000000"/>
          <w:sz w:val="17"/>
          <w:szCs w:val="17"/>
        </w:rPr>
      </w:pPr>
      <w:r w:rsidRPr="000D1FEB">
        <w:rPr>
          <w:bCs/>
          <w:color w:val="000000"/>
          <w:sz w:val="17"/>
          <w:szCs w:val="17"/>
        </w:rPr>
        <w:t xml:space="preserve">A Képviselő-testület a tárgyban szereplő adás-vételi szerződés megkötését Vida </w:t>
      </w:r>
      <w:proofErr w:type="gramStart"/>
      <w:r w:rsidRPr="000D1FEB">
        <w:rPr>
          <w:bCs/>
          <w:color w:val="000000"/>
          <w:sz w:val="17"/>
          <w:szCs w:val="17"/>
        </w:rPr>
        <w:t xml:space="preserve">Sándor </w:t>
      </w:r>
      <w:r w:rsidR="000D1FEB">
        <w:rPr>
          <w:bCs/>
          <w:color w:val="000000"/>
          <w:sz w:val="17"/>
          <w:szCs w:val="17"/>
        </w:rPr>
        <w:t>…</w:t>
      </w:r>
      <w:proofErr w:type="gramEnd"/>
      <w:r w:rsidR="000D1FEB">
        <w:rPr>
          <w:bCs/>
          <w:color w:val="000000"/>
          <w:sz w:val="17"/>
          <w:szCs w:val="17"/>
        </w:rPr>
        <w:t>…………………………</w:t>
      </w:r>
      <w:r w:rsidRPr="000D1FEB">
        <w:rPr>
          <w:bCs/>
          <w:color w:val="000000"/>
          <w:sz w:val="17"/>
          <w:szCs w:val="17"/>
        </w:rPr>
        <w:t xml:space="preserve">. sz. alatti lakos vevővel támogatja. </w:t>
      </w:r>
    </w:p>
    <w:p w:rsidR="006B632A" w:rsidRPr="000D1FEB" w:rsidRDefault="006B632A" w:rsidP="006B632A">
      <w:pPr>
        <w:autoSpaceDE w:val="0"/>
        <w:autoSpaceDN w:val="0"/>
        <w:adjustRightInd w:val="0"/>
        <w:ind w:left="1418"/>
        <w:jc w:val="both"/>
        <w:rPr>
          <w:bCs/>
          <w:color w:val="000000"/>
          <w:sz w:val="17"/>
          <w:szCs w:val="17"/>
        </w:rPr>
      </w:pPr>
    </w:p>
    <w:p w:rsidR="006B632A" w:rsidRPr="000D1FEB" w:rsidRDefault="006B632A" w:rsidP="006B632A">
      <w:pPr>
        <w:autoSpaceDE w:val="0"/>
        <w:autoSpaceDN w:val="0"/>
        <w:adjustRightInd w:val="0"/>
        <w:ind w:left="1418"/>
        <w:jc w:val="both"/>
        <w:rPr>
          <w:color w:val="000000"/>
          <w:sz w:val="17"/>
          <w:szCs w:val="17"/>
        </w:rPr>
      </w:pPr>
      <w:r w:rsidRPr="000D1FEB">
        <w:rPr>
          <w:color w:val="000000"/>
          <w:sz w:val="17"/>
          <w:szCs w:val="17"/>
        </w:rPr>
        <w:t xml:space="preserve">A mező- és erdőgazdasági földek forgalmáról szóló 2013. évi CXXII törvénnyel összefüggő egyes rendelkezésekről és átmeneti szabályokról szóló 2013. évi CCXII törvény (a továbbiakban </w:t>
      </w:r>
      <w:proofErr w:type="spellStart"/>
      <w:r w:rsidRPr="000D1FEB">
        <w:rPr>
          <w:sz w:val="17"/>
          <w:szCs w:val="17"/>
        </w:rPr>
        <w:t>Fétv</w:t>
      </w:r>
      <w:proofErr w:type="spellEnd"/>
      <w:r w:rsidRPr="000D1FEB">
        <w:rPr>
          <w:sz w:val="17"/>
          <w:szCs w:val="17"/>
        </w:rPr>
        <w:t>.) 103/A. § (2) bekezdése szerint: „</w:t>
      </w:r>
      <w:proofErr w:type="gramStart"/>
      <w:r w:rsidRPr="000D1FEB">
        <w:rPr>
          <w:sz w:val="17"/>
          <w:szCs w:val="17"/>
        </w:rPr>
        <w:t>A</w:t>
      </w:r>
      <w:proofErr w:type="gramEnd"/>
      <w:r w:rsidRPr="000D1FEB">
        <w:rPr>
          <w:sz w:val="17"/>
          <w:szCs w:val="17"/>
        </w:rPr>
        <w:t xml:space="preserve"> képviselő-testület megváltoztatja a kifogással érintett állásfoglalást, ha annak kiadására a Földforgalmi törvény 23–25.§</w:t>
      </w:r>
      <w:proofErr w:type="spellStart"/>
      <w:r w:rsidRPr="000D1FEB">
        <w:rPr>
          <w:sz w:val="17"/>
          <w:szCs w:val="17"/>
        </w:rPr>
        <w:t>-ának</w:t>
      </w:r>
      <w:proofErr w:type="spellEnd"/>
      <w:r w:rsidRPr="000D1FEB">
        <w:rPr>
          <w:sz w:val="17"/>
          <w:szCs w:val="17"/>
        </w:rPr>
        <w:t xml:space="preserve"> megsértésével került sor, egyébként a kifogást elutasítja.</w:t>
      </w:r>
      <w:r w:rsidRPr="000D1FEB">
        <w:rPr>
          <w:color w:val="000000"/>
          <w:sz w:val="17"/>
          <w:szCs w:val="17"/>
        </w:rPr>
        <w:t xml:space="preserve"> </w:t>
      </w:r>
    </w:p>
    <w:p w:rsidR="006B632A" w:rsidRPr="000D1FEB" w:rsidRDefault="006B632A" w:rsidP="006B632A">
      <w:pPr>
        <w:autoSpaceDE w:val="0"/>
        <w:autoSpaceDN w:val="0"/>
        <w:adjustRightInd w:val="0"/>
        <w:ind w:left="1418"/>
        <w:jc w:val="both"/>
        <w:rPr>
          <w:color w:val="000000"/>
          <w:sz w:val="17"/>
          <w:szCs w:val="17"/>
        </w:rPr>
      </w:pPr>
    </w:p>
    <w:p w:rsidR="006B632A" w:rsidRPr="000D1FEB" w:rsidRDefault="006B632A" w:rsidP="006B632A">
      <w:pPr>
        <w:autoSpaceDE w:val="0"/>
        <w:autoSpaceDN w:val="0"/>
        <w:adjustRightInd w:val="0"/>
        <w:ind w:left="1418"/>
        <w:jc w:val="both"/>
        <w:rPr>
          <w:color w:val="000000"/>
          <w:sz w:val="17"/>
          <w:szCs w:val="17"/>
        </w:rPr>
      </w:pPr>
      <w:r w:rsidRPr="000D1FEB">
        <w:rPr>
          <w:color w:val="000000"/>
          <w:sz w:val="17"/>
          <w:szCs w:val="17"/>
        </w:rPr>
        <w:t xml:space="preserve">Az Alkotmánybíróság 17/2015. (VI. 5.) </w:t>
      </w:r>
      <w:proofErr w:type="gramStart"/>
      <w:r w:rsidRPr="000D1FEB">
        <w:rPr>
          <w:color w:val="000000"/>
          <w:sz w:val="17"/>
          <w:szCs w:val="17"/>
        </w:rPr>
        <w:t xml:space="preserve">AB határozatának 2. pontja szerint az  állásfoglalásoknak az alábbiaknak is meg kell felelniük: „Az Alkotmánybíróság a földbizottságok eljárásával kapcsolatos alkotmányos követelményként megállapítja, hogy az Alaptörvény XXVIII. cikk (7) bekezdésében biztosított jogorvoslathoz való alapjog érvényesülése csak akkor biztosított, ha a) </w:t>
      </w:r>
      <w:proofErr w:type="spellStart"/>
      <w:r w:rsidRPr="000D1FEB">
        <w:rPr>
          <w:bCs/>
          <w:color w:val="000000"/>
          <w:sz w:val="17"/>
          <w:szCs w:val="17"/>
        </w:rPr>
        <w:t>a</w:t>
      </w:r>
      <w:proofErr w:type="spellEnd"/>
      <w:r w:rsidRPr="000D1FEB">
        <w:rPr>
          <w:bCs/>
          <w:color w:val="000000"/>
          <w:sz w:val="17"/>
          <w:szCs w:val="17"/>
        </w:rPr>
        <w:t xml:space="preserve"> földbizottságok állásfoglalása a törvényben megkövetelt értékelést olyan részletességgel tartalmazza, hogy annak okszerűsége érdemben is elbírálható a hatósági eljárásban</w:t>
      </w:r>
      <w:r w:rsidRPr="000D1FEB">
        <w:rPr>
          <w:color w:val="000000"/>
          <w:sz w:val="17"/>
          <w:szCs w:val="17"/>
        </w:rPr>
        <w:t>, a hatósági döntés ténybeli megalapozottsága és jogszerűsége pedig nemcsak formai szempontból,</w:t>
      </w:r>
      <w:proofErr w:type="gramEnd"/>
      <w:r w:rsidRPr="000D1FEB">
        <w:rPr>
          <w:color w:val="000000"/>
          <w:sz w:val="17"/>
          <w:szCs w:val="17"/>
        </w:rPr>
        <w:t xml:space="preserve"> </w:t>
      </w:r>
      <w:proofErr w:type="gramStart"/>
      <w:r w:rsidRPr="000D1FEB">
        <w:rPr>
          <w:color w:val="000000"/>
          <w:sz w:val="17"/>
          <w:szCs w:val="17"/>
        </w:rPr>
        <w:t>hanem</w:t>
      </w:r>
      <w:proofErr w:type="gramEnd"/>
      <w:r w:rsidRPr="000D1FEB">
        <w:rPr>
          <w:color w:val="000000"/>
          <w:sz w:val="17"/>
          <w:szCs w:val="17"/>
        </w:rPr>
        <w:t xml:space="preserve"> érdemben is felülbírálható a bírósági felülvizsgálat során”</w:t>
      </w:r>
    </w:p>
    <w:p w:rsidR="006B632A" w:rsidRPr="000D1FEB" w:rsidRDefault="006B632A" w:rsidP="006B632A">
      <w:pPr>
        <w:autoSpaceDE w:val="0"/>
        <w:autoSpaceDN w:val="0"/>
        <w:adjustRightInd w:val="0"/>
        <w:ind w:left="1418"/>
        <w:jc w:val="both"/>
        <w:rPr>
          <w:color w:val="000000"/>
          <w:sz w:val="17"/>
          <w:szCs w:val="17"/>
        </w:rPr>
      </w:pPr>
    </w:p>
    <w:p w:rsidR="006B632A" w:rsidRPr="000D1FEB" w:rsidRDefault="006B632A" w:rsidP="006B632A">
      <w:pPr>
        <w:autoSpaceDE w:val="0"/>
        <w:autoSpaceDN w:val="0"/>
        <w:adjustRightInd w:val="0"/>
        <w:ind w:left="1418"/>
        <w:jc w:val="both"/>
        <w:rPr>
          <w:color w:val="000000"/>
          <w:sz w:val="17"/>
          <w:szCs w:val="17"/>
        </w:rPr>
      </w:pPr>
      <w:r w:rsidRPr="000D1FEB">
        <w:rPr>
          <w:color w:val="000000"/>
          <w:sz w:val="17"/>
          <w:szCs w:val="17"/>
        </w:rPr>
        <w:t xml:space="preserve">A Képviselő-testület álláspontja szerint a kamara állásfoglalását a mező,- és erdőgazdasági földek forgalmáról szóló 2013. évi CXXII. törvény (a továbbiakban: Földforgalmi törvény) 24. § (2) bekezdésének megsértésével adta ki, tekintettel arra, hogy a jogügyletet a Földforgalmi törvény 24.§ (2) c) pont </w:t>
      </w:r>
      <w:proofErr w:type="spellStart"/>
      <w:r w:rsidRPr="000D1FEB">
        <w:rPr>
          <w:color w:val="000000"/>
          <w:sz w:val="17"/>
          <w:szCs w:val="17"/>
        </w:rPr>
        <w:t>cb</w:t>
      </w:r>
      <w:proofErr w:type="spellEnd"/>
      <w:r w:rsidRPr="000D1FEB">
        <w:rPr>
          <w:color w:val="000000"/>
          <w:sz w:val="17"/>
          <w:szCs w:val="17"/>
        </w:rPr>
        <w:t>) alpontjának megfelelően állásfoglalása részletesebb, alátámasztott indokolást, illetve bizonyítást nem tartalmaz, hanem arra hivatkozik, hogy „</w:t>
      </w:r>
      <w:proofErr w:type="gramStart"/>
      <w:r w:rsidRPr="000D1FEB">
        <w:rPr>
          <w:color w:val="000000"/>
          <w:sz w:val="17"/>
          <w:szCs w:val="17"/>
        </w:rPr>
        <w:t>A</w:t>
      </w:r>
      <w:proofErr w:type="gramEnd"/>
      <w:r w:rsidRPr="000D1FEB">
        <w:rPr>
          <w:color w:val="000000"/>
          <w:sz w:val="17"/>
          <w:szCs w:val="17"/>
        </w:rPr>
        <w:t xml:space="preserve"> Földforgalmi törvény 24. § (2) bekezdés c) pont </w:t>
      </w:r>
      <w:proofErr w:type="spellStart"/>
      <w:r w:rsidRPr="000D1FEB">
        <w:rPr>
          <w:color w:val="000000"/>
          <w:sz w:val="17"/>
          <w:szCs w:val="17"/>
        </w:rPr>
        <w:t>cc</w:t>
      </w:r>
      <w:proofErr w:type="spellEnd"/>
      <w:r w:rsidRPr="000D1FEB">
        <w:rPr>
          <w:color w:val="000000"/>
          <w:sz w:val="17"/>
          <w:szCs w:val="17"/>
        </w:rPr>
        <w:t xml:space="preserve">) alpontja különös értékelési szempontként nevesíti azt, hogy adásvételi szerződés jóváhagyása esetén az adásvételi szerződés szerinti vevő, illetve a jegyzék szerinti, az első helyen álló elővásárlásra jogosult, vagy ha több elővásárlásra jogosult áll az első helyen, akkor valamennyi első helyen álló elővásárlásra jogosult indokolható gazdasági szükséglet nélkül, felhalmozási célból szerezné meg a föld tulajdonjogát. A helyi földbizottságként eljáró szerv a Földforgalmi törvény 24. § (2) bekezdés szerinti </w:t>
      </w:r>
      <w:r w:rsidRPr="000D1FEB">
        <w:rPr>
          <w:color w:val="000000"/>
          <w:sz w:val="17"/>
          <w:szCs w:val="17"/>
        </w:rPr>
        <w:lastRenderedPageBreak/>
        <w:t>értékelése során arra a következtetésre jutott, hogy az értékelt személy indokolható gazdasági szükséglet nélkül, felhalmozási célból szerezné meg a föld tulajdonjogát. A TAB által közölt információk szerint, tulajdonszerzése nem gazdasági célt szolgál, az elmúlt egy hónapban a nemzeti Agrárgazdasági Kamara Bács-Kiskun Megyei Elnökségéhez közel 10 db adásvételi szerződés érkezett. A TAB által közölt információk szerint nyomást gyakorol a helyben lakókra, hogy földterületeiket értékesítsék; vételi 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w:t>
      </w:r>
    </w:p>
    <w:p w:rsidR="006B632A" w:rsidRPr="000D1FEB" w:rsidRDefault="006B632A" w:rsidP="006B632A">
      <w:pPr>
        <w:autoSpaceDE w:val="0"/>
        <w:autoSpaceDN w:val="0"/>
        <w:adjustRightInd w:val="0"/>
        <w:ind w:left="1418"/>
        <w:jc w:val="both"/>
        <w:rPr>
          <w:color w:val="000000"/>
          <w:sz w:val="17"/>
          <w:szCs w:val="17"/>
        </w:rPr>
      </w:pPr>
    </w:p>
    <w:p w:rsidR="006B632A" w:rsidRPr="000D1FEB" w:rsidRDefault="006B632A" w:rsidP="006B632A">
      <w:pPr>
        <w:autoSpaceDE w:val="0"/>
        <w:autoSpaceDN w:val="0"/>
        <w:adjustRightInd w:val="0"/>
        <w:ind w:left="1418"/>
        <w:jc w:val="both"/>
        <w:rPr>
          <w:sz w:val="17"/>
          <w:szCs w:val="17"/>
        </w:rPr>
      </w:pPr>
      <w:r w:rsidRPr="000D1FEB">
        <w:rPr>
          <w:sz w:val="17"/>
          <w:szCs w:val="17"/>
        </w:rPr>
        <w:t>A Képviselő-testület a tényállás tisztázása során megállapította, hogy Vida Sándor a törvényben megfogalmazott kritériumoknak megfelel, regisztrált földműves, családi gazdálkodó, valamint Vida Sándor valóban rendelkezik tulajdonrésszel az érintett ingatlanban, így a Földforgalmi törvény 18. § (3) bekezdése alapján elővásárlási jogosultsága fennáll.</w:t>
      </w:r>
    </w:p>
    <w:p w:rsidR="006B632A" w:rsidRPr="000D1FEB" w:rsidRDefault="006B632A" w:rsidP="006B632A">
      <w:pPr>
        <w:tabs>
          <w:tab w:val="left" w:pos="8130"/>
        </w:tabs>
        <w:autoSpaceDE w:val="0"/>
        <w:autoSpaceDN w:val="0"/>
        <w:adjustRightInd w:val="0"/>
        <w:ind w:left="1418"/>
        <w:jc w:val="both"/>
        <w:rPr>
          <w:color w:val="000000"/>
          <w:sz w:val="17"/>
          <w:szCs w:val="17"/>
        </w:rPr>
      </w:pPr>
      <w:r w:rsidRPr="000D1FEB">
        <w:rPr>
          <w:color w:val="000000"/>
          <w:sz w:val="17"/>
          <w:szCs w:val="17"/>
        </w:rPr>
        <w:tab/>
      </w:r>
    </w:p>
    <w:p w:rsidR="006B632A" w:rsidRPr="000D1FEB" w:rsidRDefault="006B632A" w:rsidP="006B632A">
      <w:pPr>
        <w:autoSpaceDE w:val="0"/>
        <w:autoSpaceDN w:val="0"/>
        <w:adjustRightInd w:val="0"/>
        <w:ind w:left="1418"/>
        <w:jc w:val="both"/>
        <w:rPr>
          <w:sz w:val="17"/>
          <w:szCs w:val="17"/>
        </w:rPr>
      </w:pPr>
      <w:r w:rsidRPr="000D1FEB">
        <w:rPr>
          <w:sz w:val="17"/>
          <w:szCs w:val="17"/>
        </w:rPr>
        <w:t>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w:t>
      </w:r>
    </w:p>
    <w:p w:rsidR="006B632A" w:rsidRPr="000D1FEB" w:rsidRDefault="006B632A" w:rsidP="006B632A">
      <w:pPr>
        <w:autoSpaceDE w:val="0"/>
        <w:autoSpaceDN w:val="0"/>
        <w:adjustRightInd w:val="0"/>
        <w:ind w:left="1418"/>
        <w:jc w:val="both"/>
        <w:rPr>
          <w:sz w:val="17"/>
          <w:szCs w:val="17"/>
        </w:rPr>
      </w:pPr>
    </w:p>
    <w:p w:rsidR="006B632A" w:rsidRPr="000D1FEB" w:rsidRDefault="006B632A" w:rsidP="006B632A">
      <w:pPr>
        <w:autoSpaceDE w:val="0"/>
        <w:autoSpaceDN w:val="0"/>
        <w:adjustRightInd w:val="0"/>
        <w:ind w:left="1418"/>
        <w:jc w:val="both"/>
        <w:rPr>
          <w:sz w:val="17"/>
          <w:szCs w:val="17"/>
        </w:rPr>
      </w:pPr>
      <w:r w:rsidRPr="000D1FEB">
        <w:rPr>
          <w:sz w:val="17"/>
          <w:szCs w:val="17"/>
        </w:rPr>
        <w:t xml:space="preserve">A jegyző a keresetlevelet az ügy összes iratával - a keresetlevélben foglaltakra vonatkozó nyilatkozatával együtt - tizenöt napon belül felterjeszti a Kecskeméti Közigazgatási és Munkaügyi Bírósághoz. </w:t>
      </w:r>
    </w:p>
    <w:p w:rsidR="006B632A" w:rsidRPr="000D1FEB" w:rsidRDefault="006B632A" w:rsidP="006B632A">
      <w:pPr>
        <w:autoSpaceDE w:val="0"/>
        <w:autoSpaceDN w:val="0"/>
        <w:adjustRightInd w:val="0"/>
        <w:ind w:left="1418"/>
        <w:jc w:val="both"/>
        <w:rPr>
          <w:sz w:val="17"/>
          <w:szCs w:val="17"/>
        </w:rPr>
      </w:pPr>
    </w:p>
    <w:p w:rsidR="006B632A" w:rsidRPr="000D1FEB" w:rsidRDefault="006B632A" w:rsidP="006B632A">
      <w:pPr>
        <w:autoSpaceDE w:val="0"/>
        <w:autoSpaceDN w:val="0"/>
        <w:adjustRightInd w:val="0"/>
        <w:ind w:left="1418"/>
        <w:jc w:val="both"/>
        <w:rPr>
          <w:sz w:val="17"/>
          <w:szCs w:val="17"/>
        </w:rPr>
      </w:pPr>
      <w:r w:rsidRPr="000D1FEB">
        <w:rPr>
          <w:sz w:val="17"/>
          <w:szCs w:val="17"/>
        </w:rPr>
        <w:t xml:space="preserve">A határozat az </w:t>
      </w:r>
      <w:proofErr w:type="spellStart"/>
      <w:r w:rsidRPr="000D1FEB">
        <w:rPr>
          <w:sz w:val="17"/>
          <w:szCs w:val="17"/>
        </w:rPr>
        <w:t>Fétv</w:t>
      </w:r>
      <w:proofErr w:type="spellEnd"/>
      <w:r w:rsidRPr="000D1FEB">
        <w:rPr>
          <w:sz w:val="17"/>
          <w:szCs w:val="17"/>
        </w:rPr>
        <w:t>. 103/A.§</w:t>
      </w:r>
      <w:proofErr w:type="spellStart"/>
      <w:r w:rsidRPr="000D1FEB">
        <w:rPr>
          <w:sz w:val="17"/>
          <w:szCs w:val="17"/>
        </w:rPr>
        <w:t>-ában</w:t>
      </w:r>
      <w:proofErr w:type="spellEnd"/>
      <w:r w:rsidRPr="000D1FEB">
        <w:rPr>
          <w:sz w:val="17"/>
          <w:szCs w:val="17"/>
        </w:rPr>
        <w:t xml:space="preserve"> foglaltakon alapul.</w:t>
      </w:r>
    </w:p>
    <w:p w:rsidR="006B632A" w:rsidRPr="000D1FEB" w:rsidRDefault="006B632A" w:rsidP="006B632A">
      <w:pPr>
        <w:pStyle w:val="Cmsor1"/>
        <w:ind w:left="1418"/>
        <w:jc w:val="both"/>
        <w:rPr>
          <w:rFonts w:ascii="Arial" w:hAnsi="Arial" w:cs="Arial"/>
          <w:b w:val="0"/>
          <w:sz w:val="17"/>
          <w:szCs w:val="17"/>
        </w:rPr>
      </w:pPr>
      <w:r w:rsidRPr="000D1FEB">
        <w:rPr>
          <w:rFonts w:ascii="Arial" w:hAnsi="Arial" w:cs="Arial"/>
          <w:b w:val="0"/>
          <w:sz w:val="17"/>
          <w:szCs w:val="17"/>
        </w:rPr>
        <w:t xml:space="preserve">A képviselő-testület hatáskörét </w:t>
      </w:r>
      <w:r w:rsidRPr="000D1FEB">
        <w:rPr>
          <w:rFonts w:ascii="Arial" w:hAnsi="Arial" w:cs="Arial"/>
          <w:b w:val="0"/>
          <w:sz w:val="17"/>
          <w:szCs w:val="17"/>
          <w:lang w:val="hu-HU"/>
        </w:rPr>
        <w:t>a Földforgalmi törvény</w:t>
      </w:r>
      <w:r w:rsidRPr="000D1FEB">
        <w:rPr>
          <w:rFonts w:ascii="Arial" w:hAnsi="Arial" w:cs="Arial"/>
          <w:b w:val="0"/>
          <w:sz w:val="17"/>
          <w:szCs w:val="17"/>
        </w:rPr>
        <w:t xml:space="preserve"> 68.</w:t>
      </w:r>
      <w:r w:rsidRPr="000D1FEB">
        <w:rPr>
          <w:rFonts w:ascii="Arial" w:hAnsi="Arial" w:cs="Arial"/>
          <w:b w:val="0"/>
          <w:sz w:val="17"/>
          <w:szCs w:val="17"/>
          <w:lang w:val="hu-HU"/>
        </w:rPr>
        <w:t xml:space="preserve"> </w:t>
      </w:r>
      <w:r w:rsidRPr="000D1FEB">
        <w:rPr>
          <w:rFonts w:ascii="Arial" w:hAnsi="Arial" w:cs="Arial"/>
          <w:b w:val="0"/>
          <w:sz w:val="17"/>
          <w:szCs w:val="17"/>
        </w:rPr>
        <w:t xml:space="preserve">§ (5) bekezdése; </w:t>
      </w:r>
      <w:r w:rsidRPr="000D1FEB">
        <w:rPr>
          <w:rFonts w:ascii="Arial" w:hAnsi="Arial" w:cs="Arial"/>
          <w:b w:val="0"/>
          <w:sz w:val="17"/>
          <w:szCs w:val="17"/>
          <w:lang w:val="hu-HU"/>
        </w:rPr>
        <w:t xml:space="preserve">az </w:t>
      </w:r>
      <w:proofErr w:type="spellStart"/>
      <w:r w:rsidRPr="000D1FEB">
        <w:rPr>
          <w:rFonts w:ascii="Arial" w:hAnsi="Arial" w:cs="Arial"/>
          <w:b w:val="0"/>
          <w:sz w:val="17"/>
          <w:szCs w:val="17"/>
          <w:lang w:val="hu-HU"/>
        </w:rPr>
        <w:t>Fétv</w:t>
      </w:r>
      <w:proofErr w:type="spellEnd"/>
      <w:r w:rsidRPr="000D1FEB">
        <w:rPr>
          <w:rFonts w:ascii="Arial" w:hAnsi="Arial" w:cs="Arial"/>
          <w:b w:val="0"/>
          <w:sz w:val="17"/>
          <w:szCs w:val="17"/>
          <w:lang w:val="hu-HU"/>
        </w:rPr>
        <w:t>.</w:t>
      </w:r>
      <w:r w:rsidRPr="000D1FEB">
        <w:rPr>
          <w:rFonts w:ascii="Arial" w:hAnsi="Arial" w:cs="Arial"/>
          <w:b w:val="0"/>
          <w:sz w:val="17"/>
          <w:szCs w:val="17"/>
        </w:rPr>
        <w:t xml:space="preserve"> 103/A.§</w:t>
      </w:r>
      <w:proofErr w:type="spellStart"/>
      <w:r w:rsidRPr="000D1FEB">
        <w:rPr>
          <w:rFonts w:ascii="Arial" w:hAnsi="Arial" w:cs="Arial"/>
          <w:b w:val="0"/>
          <w:sz w:val="17"/>
          <w:szCs w:val="17"/>
        </w:rPr>
        <w:t>-</w:t>
      </w:r>
      <w:proofErr w:type="gramStart"/>
      <w:r w:rsidRPr="000D1FEB">
        <w:rPr>
          <w:rFonts w:ascii="Arial" w:hAnsi="Arial" w:cs="Arial"/>
          <w:b w:val="0"/>
          <w:sz w:val="17"/>
          <w:szCs w:val="17"/>
          <w:lang w:val="hu-HU"/>
        </w:rPr>
        <w:t>a</w:t>
      </w:r>
      <w:proofErr w:type="spellEnd"/>
      <w:proofErr w:type="gramEnd"/>
      <w:r w:rsidRPr="000D1FEB">
        <w:rPr>
          <w:rFonts w:ascii="Arial" w:hAnsi="Arial" w:cs="Arial"/>
          <w:b w:val="0"/>
          <w:sz w:val="17"/>
          <w:szCs w:val="17"/>
        </w:rPr>
        <w:t xml:space="preserve">, illetékességét a közigazgatási hatósági eljárás és szolgáltatás általános szabályairól szóló 2004. évi CXL. törvény 21.§ (1) </w:t>
      </w:r>
      <w:r w:rsidRPr="000D1FEB">
        <w:rPr>
          <w:rFonts w:ascii="Arial" w:hAnsi="Arial" w:cs="Arial"/>
          <w:b w:val="0"/>
          <w:sz w:val="17"/>
          <w:szCs w:val="17"/>
          <w:lang w:val="hu-HU"/>
        </w:rPr>
        <w:t xml:space="preserve">bekezdés </w:t>
      </w:r>
      <w:r w:rsidRPr="000D1FEB">
        <w:rPr>
          <w:rFonts w:ascii="Arial" w:hAnsi="Arial" w:cs="Arial"/>
          <w:b w:val="0"/>
          <w:sz w:val="17"/>
          <w:szCs w:val="17"/>
        </w:rPr>
        <w:t xml:space="preserve">b pontja határozza meg. </w:t>
      </w:r>
    </w:p>
    <w:p w:rsidR="006B632A" w:rsidRPr="000D1FEB" w:rsidRDefault="006B632A" w:rsidP="006B632A">
      <w:pPr>
        <w:autoSpaceDE w:val="0"/>
        <w:autoSpaceDN w:val="0"/>
        <w:adjustRightInd w:val="0"/>
        <w:ind w:left="1418"/>
        <w:jc w:val="both"/>
        <w:rPr>
          <w:sz w:val="17"/>
          <w:szCs w:val="17"/>
        </w:rPr>
      </w:pPr>
      <w:r w:rsidRPr="000D1FEB">
        <w:rPr>
          <w:sz w:val="17"/>
          <w:szCs w:val="17"/>
        </w:rPr>
        <w:t>Bírósági felülvizsgálat esetén a tárgyalás tartása iránt</w:t>
      </w:r>
      <w:r w:rsidRPr="000D1FEB">
        <w:rPr>
          <w:b/>
          <w:bCs/>
          <w:sz w:val="17"/>
          <w:szCs w:val="17"/>
        </w:rPr>
        <w:t xml:space="preserve"> </w:t>
      </w:r>
      <w:r w:rsidRPr="000D1FEB">
        <w:rPr>
          <w:sz w:val="17"/>
          <w:szCs w:val="17"/>
        </w:rPr>
        <w:t>a közigazgatási hatósági eljárás és szolgáltatás általános szabályairól szóló a 2004. évi CXL. törvény 72. § (1) bekezdés da) pontja alapján kérelem nyújtható be.</w:t>
      </w:r>
    </w:p>
    <w:p w:rsidR="006B632A" w:rsidRPr="000D1FEB" w:rsidRDefault="006B632A" w:rsidP="006B632A">
      <w:pPr>
        <w:autoSpaceDE w:val="0"/>
        <w:autoSpaceDN w:val="0"/>
        <w:adjustRightInd w:val="0"/>
        <w:jc w:val="both"/>
        <w:rPr>
          <w:color w:val="000000"/>
          <w:sz w:val="17"/>
          <w:szCs w:val="17"/>
        </w:rPr>
      </w:pPr>
    </w:p>
    <w:p w:rsidR="006B632A" w:rsidRPr="000D1FEB" w:rsidRDefault="006B632A" w:rsidP="006B632A">
      <w:pPr>
        <w:autoSpaceDE w:val="0"/>
        <w:autoSpaceDN w:val="0"/>
        <w:adjustRightInd w:val="0"/>
        <w:ind w:left="1418" w:hanging="284"/>
        <w:jc w:val="both"/>
        <w:rPr>
          <w:color w:val="000000"/>
          <w:sz w:val="17"/>
          <w:szCs w:val="17"/>
        </w:rPr>
      </w:pPr>
      <w:r w:rsidRPr="000D1FEB">
        <w:rPr>
          <w:color w:val="000000"/>
          <w:sz w:val="17"/>
          <w:szCs w:val="17"/>
        </w:rPr>
        <w:t>2.</w:t>
      </w:r>
      <w:r w:rsidRPr="000D1FEB">
        <w:rPr>
          <w:color w:val="000000"/>
          <w:sz w:val="17"/>
          <w:szCs w:val="17"/>
        </w:rPr>
        <w:tab/>
        <w:t xml:space="preserve">A </w:t>
      </w:r>
      <w:r w:rsidRPr="000D1FEB">
        <w:rPr>
          <w:sz w:val="17"/>
          <w:szCs w:val="17"/>
        </w:rPr>
        <w:t>Képviselő-testület felkéri Patocskai Ibolya jegyzőt, hogy a határozat közlésével kapcsolatos teendőket tegye meg</w:t>
      </w:r>
      <w:r w:rsidRPr="000D1FEB">
        <w:rPr>
          <w:color w:val="000000"/>
          <w:sz w:val="17"/>
          <w:szCs w:val="17"/>
        </w:rPr>
        <w:t>.</w:t>
      </w:r>
    </w:p>
    <w:p w:rsidR="006B632A" w:rsidRPr="000D1FEB" w:rsidRDefault="006B632A" w:rsidP="006B632A">
      <w:pPr>
        <w:jc w:val="both"/>
        <w:rPr>
          <w:sz w:val="17"/>
          <w:szCs w:val="17"/>
        </w:rPr>
      </w:pPr>
    </w:p>
    <w:p w:rsidR="006B632A" w:rsidRPr="000D1FEB" w:rsidRDefault="006B632A" w:rsidP="006B632A">
      <w:pPr>
        <w:autoSpaceDE w:val="0"/>
        <w:autoSpaceDN w:val="0"/>
        <w:adjustRightInd w:val="0"/>
        <w:ind w:left="1134"/>
        <w:rPr>
          <w:sz w:val="17"/>
          <w:szCs w:val="17"/>
        </w:rPr>
      </w:pPr>
      <w:r w:rsidRPr="000D1FEB">
        <w:rPr>
          <w:sz w:val="17"/>
          <w:szCs w:val="17"/>
        </w:rPr>
        <w:t xml:space="preserve">Határidő: azonnal </w:t>
      </w:r>
    </w:p>
    <w:p w:rsidR="006B632A" w:rsidRPr="000D1FEB" w:rsidRDefault="006B632A" w:rsidP="006B632A">
      <w:pPr>
        <w:autoSpaceDE w:val="0"/>
        <w:autoSpaceDN w:val="0"/>
        <w:adjustRightInd w:val="0"/>
        <w:ind w:left="1134"/>
        <w:rPr>
          <w:sz w:val="17"/>
          <w:szCs w:val="17"/>
        </w:rPr>
      </w:pPr>
      <w:r w:rsidRPr="000D1FEB">
        <w:rPr>
          <w:sz w:val="17"/>
          <w:szCs w:val="17"/>
        </w:rPr>
        <w:t xml:space="preserve">Felelős: Patocskai Ibolya jegyző </w:t>
      </w:r>
    </w:p>
    <w:p w:rsidR="006B632A" w:rsidRPr="000D1FEB" w:rsidRDefault="006B632A" w:rsidP="006B632A">
      <w:pPr>
        <w:autoSpaceDE w:val="0"/>
        <w:autoSpaceDN w:val="0"/>
        <w:adjustRightInd w:val="0"/>
        <w:ind w:left="1134"/>
        <w:rPr>
          <w:sz w:val="17"/>
          <w:szCs w:val="17"/>
        </w:rPr>
      </w:pPr>
    </w:p>
    <w:p w:rsidR="006B632A" w:rsidRPr="000D1FEB" w:rsidRDefault="006B632A" w:rsidP="006B632A">
      <w:pPr>
        <w:autoSpaceDE w:val="0"/>
        <w:autoSpaceDN w:val="0"/>
        <w:adjustRightInd w:val="0"/>
        <w:ind w:left="1134"/>
        <w:rPr>
          <w:sz w:val="17"/>
          <w:szCs w:val="17"/>
        </w:rPr>
      </w:pPr>
      <w:r w:rsidRPr="000D1FEB">
        <w:rPr>
          <w:sz w:val="17"/>
          <w:szCs w:val="17"/>
        </w:rPr>
        <w:t>Operatív felelős: Szakola Zoltán hatósági ügyintéző</w:t>
      </w:r>
    </w:p>
    <w:p w:rsidR="006B632A" w:rsidRPr="000D1FEB" w:rsidRDefault="006B632A" w:rsidP="006B632A">
      <w:pPr>
        <w:autoSpaceDE w:val="0"/>
        <w:autoSpaceDN w:val="0"/>
        <w:adjustRightInd w:val="0"/>
        <w:ind w:left="1134"/>
        <w:rPr>
          <w:sz w:val="17"/>
          <w:szCs w:val="17"/>
        </w:rPr>
      </w:pPr>
    </w:p>
    <w:p w:rsidR="006B632A" w:rsidRPr="000D1FEB" w:rsidRDefault="006B632A" w:rsidP="006B632A">
      <w:pPr>
        <w:autoSpaceDE w:val="0"/>
        <w:autoSpaceDN w:val="0"/>
        <w:adjustRightInd w:val="0"/>
        <w:ind w:left="1134"/>
        <w:rPr>
          <w:sz w:val="17"/>
          <w:szCs w:val="17"/>
        </w:rPr>
      </w:pPr>
      <w:r w:rsidRPr="000D1FEB">
        <w:rPr>
          <w:sz w:val="17"/>
          <w:szCs w:val="17"/>
        </w:rPr>
        <w:t>A határozatról értesül:</w:t>
      </w:r>
    </w:p>
    <w:p w:rsidR="006B632A" w:rsidRPr="000D1FEB" w:rsidRDefault="006B632A" w:rsidP="006B632A">
      <w:pPr>
        <w:autoSpaceDE w:val="0"/>
        <w:autoSpaceDN w:val="0"/>
        <w:adjustRightInd w:val="0"/>
        <w:ind w:left="2410" w:hanging="1276"/>
        <w:jc w:val="both"/>
        <w:rPr>
          <w:sz w:val="17"/>
          <w:szCs w:val="17"/>
        </w:rPr>
      </w:pPr>
      <w:r w:rsidRPr="000D1FEB">
        <w:rPr>
          <w:sz w:val="17"/>
          <w:szCs w:val="17"/>
        </w:rPr>
        <w:t>- kivonattal:</w:t>
      </w:r>
      <w:r w:rsidRPr="000D1FEB">
        <w:rPr>
          <w:sz w:val="17"/>
          <w:szCs w:val="17"/>
        </w:rPr>
        <w:tab/>
        <w:t xml:space="preserve">1. Németh Balázs polgármester </w:t>
      </w:r>
    </w:p>
    <w:p w:rsidR="006B632A" w:rsidRPr="000D1FEB" w:rsidRDefault="006B632A" w:rsidP="006B632A">
      <w:pPr>
        <w:autoSpaceDE w:val="0"/>
        <w:autoSpaceDN w:val="0"/>
        <w:adjustRightInd w:val="0"/>
        <w:ind w:left="2410"/>
        <w:jc w:val="both"/>
        <w:rPr>
          <w:sz w:val="17"/>
          <w:szCs w:val="17"/>
        </w:rPr>
      </w:pPr>
      <w:r w:rsidRPr="000D1FEB">
        <w:rPr>
          <w:sz w:val="17"/>
          <w:szCs w:val="17"/>
        </w:rPr>
        <w:t>2. Patocskai Ibolya jegyző</w:t>
      </w:r>
    </w:p>
    <w:p w:rsidR="006B632A" w:rsidRPr="000D1FEB" w:rsidRDefault="006B632A" w:rsidP="006B632A">
      <w:pPr>
        <w:autoSpaceDE w:val="0"/>
        <w:autoSpaceDN w:val="0"/>
        <w:adjustRightInd w:val="0"/>
        <w:ind w:left="2410"/>
        <w:jc w:val="both"/>
        <w:rPr>
          <w:sz w:val="17"/>
          <w:szCs w:val="17"/>
        </w:rPr>
      </w:pPr>
      <w:r w:rsidRPr="000D1FEB">
        <w:rPr>
          <w:sz w:val="17"/>
          <w:szCs w:val="17"/>
        </w:rPr>
        <w:t>3. Prikidánovics Antal szociális és hatósági osztályvezető</w:t>
      </w:r>
    </w:p>
    <w:p w:rsidR="006B632A" w:rsidRPr="000D1FEB" w:rsidRDefault="006B632A" w:rsidP="006B632A">
      <w:pPr>
        <w:autoSpaceDE w:val="0"/>
        <w:autoSpaceDN w:val="0"/>
        <w:adjustRightInd w:val="0"/>
        <w:ind w:left="2410"/>
        <w:jc w:val="both"/>
        <w:rPr>
          <w:sz w:val="17"/>
          <w:szCs w:val="17"/>
        </w:rPr>
      </w:pPr>
      <w:r w:rsidRPr="000D1FEB">
        <w:rPr>
          <w:sz w:val="17"/>
          <w:szCs w:val="17"/>
        </w:rPr>
        <w:t>4. Szakola Zoltán szociális ügyintéző</w:t>
      </w:r>
    </w:p>
    <w:p w:rsidR="006B632A" w:rsidRPr="000D1FEB" w:rsidRDefault="006B632A" w:rsidP="006B632A">
      <w:pPr>
        <w:autoSpaceDE w:val="0"/>
        <w:autoSpaceDN w:val="0"/>
        <w:adjustRightInd w:val="0"/>
        <w:ind w:left="2410" w:hanging="1276"/>
        <w:jc w:val="both"/>
        <w:rPr>
          <w:sz w:val="17"/>
          <w:szCs w:val="17"/>
        </w:rPr>
      </w:pPr>
      <w:r w:rsidRPr="000D1FEB">
        <w:rPr>
          <w:sz w:val="17"/>
          <w:szCs w:val="17"/>
        </w:rPr>
        <w:t xml:space="preserve">- levélben: </w:t>
      </w:r>
      <w:r w:rsidRPr="000D1FEB">
        <w:rPr>
          <w:sz w:val="17"/>
          <w:szCs w:val="17"/>
        </w:rPr>
        <w:tab/>
        <w:t>1. Vida Sándor (</w:t>
      </w:r>
      <w:proofErr w:type="gramStart"/>
      <w:r w:rsidR="000D1FEB">
        <w:rPr>
          <w:sz w:val="17"/>
          <w:szCs w:val="17"/>
        </w:rPr>
        <w:t>…………………………………………..</w:t>
      </w:r>
      <w:r w:rsidRPr="000D1FEB">
        <w:rPr>
          <w:sz w:val="17"/>
          <w:szCs w:val="17"/>
        </w:rPr>
        <w:t>.</w:t>
      </w:r>
      <w:proofErr w:type="gramEnd"/>
      <w:r w:rsidRPr="000D1FEB">
        <w:rPr>
          <w:sz w:val="17"/>
          <w:szCs w:val="17"/>
        </w:rPr>
        <w:t xml:space="preserve"> sz.)</w:t>
      </w:r>
    </w:p>
    <w:p w:rsidR="006B632A" w:rsidRPr="000D1FEB" w:rsidRDefault="006B632A" w:rsidP="006B632A">
      <w:pPr>
        <w:autoSpaceDE w:val="0"/>
        <w:autoSpaceDN w:val="0"/>
        <w:adjustRightInd w:val="0"/>
        <w:ind w:left="2410"/>
        <w:jc w:val="both"/>
        <w:rPr>
          <w:sz w:val="17"/>
          <w:szCs w:val="17"/>
        </w:rPr>
      </w:pPr>
      <w:r w:rsidRPr="000D1FEB">
        <w:rPr>
          <w:sz w:val="17"/>
          <w:szCs w:val="17"/>
        </w:rPr>
        <w:t xml:space="preserve">2. Bács-Kiskun Megyei Kormányhivatal Földhivatala (Kecskemét, </w:t>
      </w:r>
    </w:p>
    <w:p w:rsidR="006B632A" w:rsidRPr="000D1FEB" w:rsidRDefault="006B632A" w:rsidP="006B632A">
      <w:pPr>
        <w:autoSpaceDE w:val="0"/>
        <w:autoSpaceDN w:val="0"/>
        <w:adjustRightInd w:val="0"/>
        <w:ind w:left="2410"/>
        <w:jc w:val="right"/>
        <w:rPr>
          <w:sz w:val="17"/>
          <w:szCs w:val="17"/>
        </w:rPr>
      </w:pPr>
      <w:r w:rsidRPr="000D1FEB">
        <w:rPr>
          <w:sz w:val="17"/>
          <w:szCs w:val="17"/>
        </w:rPr>
        <w:t>Fecske u. 25. – határozat, kifogás, kamarai állásfoglalás)</w:t>
      </w:r>
    </w:p>
    <w:p w:rsidR="006B632A" w:rsidRPr="000D1FEB" w:rsidRDefault="006B632A" w:rsidP="006B632A">
      <w:pPr>
        <w:autoSpaceDE w:val="0"/>
        <w:autoSpaceDN w:val="0"/>
        <w:adjustRightInd w:val="0"/>
        <w:ind w:left="2410"/>
        <w:jc w:val="both"/>
        <w:rPr>
          <w:sz w:val="17"/>
          <w:szCs w:val="17"/>
        </w:rPr>
      </w:pPr>
      <w:r w:rsidRPr="000D1FEB">
        <w:rPr>
          <w:sz w:val="17"/>
          <w:szCs w:val="17"/>
        </w:rPr>
        <w:t xml:space="preserve">3. Nemzeti Agrárgazdasági Kamara Bács-Kiskun Megyei </w:t>
      </w:r>
    </w:p>
    <w:p w:rsidR="006B632A" w:rsidRPr="000D1FEB" w:rsidRDefault="006B632A" w:rsidP="006B632A">
      <w:pPr>
        <w:autoSpaceDE w:val="0"/>
        <w:autoSpaceDN w:val="0"/>
        <w:adjustRightInd w:val="0"/>
        <w:ind w:left="2835"/>
        <w:jc w:val="right"/>
        <w:rPr>
          <w:sz w:val="17"/>
          <w:szCs w:val="17"/>
        </w:rPr>
      </w:pPr>
      <w:r w:rsidRPr="000D1FEB">
        <w:rPr>
          <w:sz w:val="17"/>
          <w:szCs w:val="17"/>
        </w:rPr>
        <w:t>Szervezete (6000 Kecskemét, Tatár sor 6. sz.)</w:t>
      </w:r>
    </w:p>
    <w:p w:rsidR="006B632A" w:rsidRPr="000D1FEB" w:rsidRDefault="006B632A" w:rsidP="006B632A">
      <w:pPr>
        <w:ind w:right="-2"/>
        <w:jc w:val="both"/>
        <w:rPr>
          <w:sz w:val="17"/>
          <w:szCs w:val="17"/>
        </w:rPr>
      </w:pPr>
    </w:p>
    <w:p w:rsidR="006B632A" w:rsidRPr="000D1FEB" w:rsidRDefault="006B632A" w:rsidP="006B632A">
      <w:pPr>
        <w:rPr>
          <w:b/>
          <w:sz w:val="17"/>
          <w:szCs w:val="17"/>
          <w:u w:val="single"/>
        </w:rPr>
      </w:pPr>
      <w:r w:rsidRPr="000D1FEB">
        <w:rPr>
          <w:b/>
          <w:sz w:val="17"/>
          <w:szCs w:val="17"/>
          <w:u w:val="single"/>
        </w:rPr>
        <w:t xml:space="preserve">67/2017. (III. 14.) Bácsalmás v. </w:t>
      </w:r>
      <w:proofErr w:type="spellStart"/>
      <w:r w:rsidRPr="000D1FEB">
        <w:rPr>
          <w:b/>
          <w:sz w:val="17"/>
          <w:szCs w:val="17"/>
          <w:u w:val="single"/>
        </w:rPr>
        <w:t>öh</w:t>
      </w:r>
      <w:proofErr w:type="spellEnd"/>
      <w:r w:rsidRPr="000D1FEB">
        <w:rPr>
          <w:b/>
          <w:sz w:val="17"/>
          <w:szCs w:val="17"/>
          <w:u w:val="single"/>
        </w:rPr>
        <w:t>.</w:t>
      </w:r>
    </w:p>
    <w:p w:rsidR="006B632A" w:rsidRPr="000D1FEB" w:rsidRDefault="006B632A" w:rsidP="006B632A">
      <w:pPr>
        <w:rPr>
          <w:sz w:val="17"/>
          <w:szCs w:val="17"/>
        </w:rPr>
      </w:pPr>
    </w:p>
    <w:p w:rsidR="006B632A" w:rsidRPr="000D1FEB" w:rsidRDefault="006B632A" w:rsidP="006B632A">
      <w:pPr>
        <w:jc w:val="both"/>
        <w:rPr>
          <w:b/>
          <w:bCs/>
          <w:sz w:val="17"/>
          <w:szCs w:val="17"/>
        </w:rPr>
      </w:pPr>
      <w:r w:rsidRPr="000D1FEB">
        <w:rPr>
          <w:b/>
          <w:bCs/>
          <w:sz w:val="17"/>
          <w:szCs w:val="17"/>
        </w:rPr>
        <w:t xml:space="preserve">Horváth Istvánné, Kovács Sándorné és </w:t>
      </w:r>
    </w:p>
    <w:p w:rsidR="006B632A" w:rsidRPr="000D1FEB" w:rsidRDefault="006B632A" w:rsidP="006B632A">
      <w:pPr>
        <w:jc w:val="both"/>
        <w:rPr>
          <w:b/>
          <w:bCs/>
          <w:sz w:val="17"/>
          <w:szCs w:val="17"/>
        </w:rPr>
      </w:pPr>
      <w:r w:rsidRPr="000D1FEB">
        <w:rPr>
          <w:b/>
          <w:bCs/>
          <w:sz w:val="17"/>
          <w:szCs w:val="17"/>
        </w:rPr>
        <w:t>Vida Attila eladók és Vida Sándor vevő</w:t>
      </w:r>
    </w:p>
    <w:p w:rsidR="006B632A" w:rsidRPr="000D1FEB" w:rsidRDefault="006B632A" w:rsidP="006B632A">
      <w:pPr>
        <w:jc w:val="both"/>
        <w:rPr>
          <w:b/>
          <w:bCs/>
          <w:sz w:val="17"/>
          <w:szCs w:val="17"/>
        </w:rPr>
      </w:pPr>
      <w:proofErr w:type="gramStart"/>
      <w:r w:rsidRPr="000D1FEB">
        <w:rPr>
          <w:b/>
          <w:bCs/>
          <w:sz w:val="17"/>
          <w:szCs w:val="17"/>
        </w:rPr>
        <w:t>adásvételi</w:t>
      </w:r>
      <w:proofErr w:type="gramEnd"/>
      <w:r w:rsidRPr="000D1FEB">
        <w:rPr>
          <w:b/>
          <w:bCs/>
          <w:sz w:val="17"/>
          <w:szCs w:val="17"/>
        </w:rPr>
        <w:t xml:space="preserve"> szerződése ügyében benyújtott </w:t>
      </w:r>
    </w:p>
    <w:p w:rsidR="006B632A" w:rsidRPr="000D1FEB" w:rsidRDefault="006B632A" w:rsidP="006B632A">
      <w:pPr>
        <w:tabs>
          <w:tab w:val="left" w:pos="6379"/>
        </w:tabs>
        <w:jc w:val="both"/>
        <w:rPr>
          <w:b/>
          <w:bCs/>
          <w:sz w:val="17"/>
          <w:szCs w:val="17"/>
        </w:rPr>
      </w:pPr>
      <w:proofErr w:type="gramStart"/>
      <w:r w:rsidRPr="000D1FEB">
        <w:rPr>
          <w:b/>
          <w:bCs/>
          <w:sz w:val="17"/>
          <w:szCs w:val="17"/>
        </w:rPr>
        <w:t>kifogás</w:t>
      </w:r>
      <w:proofErr w:type="gramEnd"/>
      <w:r w:rsidRPr="000D1FEB">
        <w:rPr>
          <w:b/>
          <w:bCs/>
          <w:sz w:val="17"/>
          <w:szCs w:val="17"/>
        </w:rPr>
        <w:t xml:space="preserve"> elbírálása (Bácsalmás 0411/4 </w:t>
      </w:r>
      <w:proofErr w:type="spellStart"/>
      <w:r w:rsidRPr="000D1FEB">
        <w:rPr>
          <w:b/>
          <w:bCs/>
          <w:sz w:val="17"/>
          <w:szCs w:val="17"/>
        </w:rPr>
        <w:t>hrsz</w:t>
      </w:r>
      <w:proofErr w:type="spellEnd"/>
      <w:r w:rsidRPr="000D1FEB">
        <w:rPr>
          <w:b/>
          <w:bCs/>
          <w:sz w:val="17"/>
          <w:szCs w:val="17"/>
        </w:rPr>
        <w:t xml:space="preserve">) </w:t>
      </w:r>
      <w:r w:rsidRPr="000D1FEB">
        <w:rPr>
          <w:b/>
          <w:bCs/>
          <w:sz w:val="17"/>
          <w:szCs w:val="17"/>
        </w:rPr>
        <w:tab/>
      </w:r>
      <w:r w:rsidRPr="000D1FEB">
        <w:rPr>
          <w:b/>
          <w:bCs/>
          <w:sz w:val="17"/>
          <w:szCs w:val="17"/>
          <w:u w:val="single"/>
        </w:rPr>
        <w:t>Határozat</w:t>
      </w:r>
    </w:p>
    <w:p w:rsidR="006B632A" w:rsidRPr="000D1FEB" w:rsidRDefault="006B632A" w:rsidP="006B632A">
      <w:pPr>
        <w:jc w:val="both"/>
        <w:rPr>
          <w:bCs/>
          <w:sz w:val="17"/>
          <w:szCs w:val="17"/>
        </w:rPr>
      </w:pPr>
    </w:p>
    <w:p w:rsidR="006B632A" w:rsidRPr="000D1FEB" w:rsidRDefault="006B632A" w:rsidP="006B632A">
      <w:pPr>
        <w:autoSpaceDE w:val="0"/>
        <w:autoSpaceDN w:val="0"/>
        <w:adjustRightInd w:val="0"/>
        <w:ind w:left="1418" w:hanging="284"/>
        <w:jc w:val="both"/>
        <w:rPr>
          <w:bCs/>
          <w:color w:val="000000"/>
          <w:sz w:val="17"/>
          <w:szCs w:val="17"/>
        </w:rPr>
      </w:pPr>
      <w:proofErr w:type="gramStart"/>
      <w:r w:rsidRPr="000D1FEB">
        <w:rPr>
          <w:color w:val="000000"/>
          <w:sz w:val="17"/>
          <w:szCs w:val="17"/>
        </w:rPr>
        <w:t>l</w:t>
      </w:r>
      <w:proofErr w:type="gramEnd"/>
      <w:r w:rsidRPr="000D1FEB">
        <w:rPr>
          <w:color w:val="000000"/>
          <w:sz w:val="17"/>
          <w:szCs w:val="17"/>
        </w:rPr>
        <w:t>.</w:t>
      </w:r>
      <w:r w:rsidRPr="000D1FEB">
        <w:rPr>
          <w:color w:val="000000"/>
          <w:sz w:val="17"/>
          <w:szCs w:val="17"/>
        </w:rPr>
        <w:tab/>
      </w:r>
      <w:proofErr w:type="gramStart"/>
      <w:r w:rsidRPr="000D1FEB">
        <w:rPr>
          <w:color w:val="000000"/>
          <w:sz w:val="17"/>
          <w:szCs w:val="17"/>
        </w:rPr>
        <w:t xml:space="preserve">Bácsalmás Város Önkormányzatának Képviselő-testülete (a továbbiakban: Képviselő-testület) </w:t>
      </w:r>
      <w:r w:rsidRPr="000D1FEB">
        <w:rPr>
          <w:bCs/>
          <w:sz w:val="17"/>
          <w:szCs w:val="17"/>
        </w:rPr>
        <w:t xml:space="preserve">Horváth Istvánné </w:t>
      </w:r>
      <w:r w:rsidR="000D1FEB">
        <w:rPr>
          <w:color w:val="000000"/>
          <w:sz w:val="17"/>
          <w:szCs w:val="17"/>
        </w:rPr>
        <w:t>…………………………………</w:t>
      </w:r>
      <w:r w:rsidRPr="000D1FEB">
        <w:rPr>
          <w:color w:val="000000"/>
          <w:sz w:val="17"/>
          <w:szCs w:val="17"/>
        </w:rPr>
        <w:t xml:space="preserve">. sz. alatti lakos, </w:t>
      </w:r>
      <w:r w:rsidRPr="000D1FEB">
        <w:rPr>
          <w:bCs/>
          <w:sz w:val="17"/>
          <w:szCs w:val="17"/>
        </w:rPr>
        <w:t xml:space="preserve">Kovács Sándorné </w:t>
      </w:r>
      <w:r w:rsidR="000D1FEB">
        <w:rPr>
          <w:color w:val="000000"/>
          <w:sz w:val="17"/>
          <w:szCs w:val="17"/>
        </w:rPr>
        <w:t>…………………………………..</w:t>
      </w:r>
      <w:r w:rsidRPr="000D1FEB">
        <w:rPr>
          <w:color w:val="000000"/>
          <w:sz w:val="17"/>
          <w:szCs w:val="17"/>
        </w:rPr>
        <w:t xml:space="preserve"> sz. alatti lakos és </w:t>
      </w:r>
      <w:r w:rsidRPr="000D1FEB">
        <w:rPr>
          <w:bCs/>
          <w:sz w:val="17"/>
          <w:szCs w:val="17"/>
        </w:rPr>
        <w:t xml:space="preserve">Vida Attila </w:t>
      </w:r>
      <w:r w:rsidR="000D1FEB">
        <w:rPr>
          <w:color w:val="000000"/>
          <w:sz w:val="17"/>
          <w:szCs w:val="17"/>
        </w:rPr>
        <w:t>…………………………………….</w:t>
      </w:r>
      <w:r w:rsidRPr="000D1FEB">
        <w:rPr>
          <w:color w:val="000000"/>
          <w:sz w:val="17"/>
          <w:szCs w:val="17"/>
        </w:rPr>
        <w:t xml:space="preserve">. sz. alatti lakos, mint </w:t>
      </w:r>
      <w:r w:rsidRPr="000D1FEB">
        <w:rPr>
          <w:bCs/>
          <w:color w:val="000000"/>
          <w:sz w:val="17"/>
          <w:szCs w:val="17"/>
        </w:rPr>
        <w:t>eladók</w:t>
      </w:r>
      <w:r w:rsidRPr="000D1FEB">
        <w:rPr>
          <w:color w:val="000000"/>
          <w:sz w:val="17"/>
          <w:szCs w:val="17"/>
        </w:rPr>
        <w:t xml:space="preserve"> </w:t>
      </w:r>
      <w:r w:rsidRPr="000D1FEB">
        <w:rPr>
          <w:sz w:val="17"/>
          <w:szCs w:val="17"/>
        </w:rPr>
        <w:t xml:space="preserve">és </w:t>
      </w:r>
      <w:r w:rsidRPr="000D1FEB">
        <w:rPr>
          <w:bCs/>
          <w:sz w:val="17"/>
          <w:szCs w:val="17"/>
        </w:rPr>
        <w:t>Vida Sándor</w:t>
      </w:r>
      <w:r w:rsidRPr="000D1FEB">
        <w:rPr>
          <w:sz w:val="17"/>
          <w:szCs w:val="17"/>
        </w:rPr>
        <w:t xml:space="preserve"> </w:t>
      </w:r>
      <w:r w:rsidR="000D1FEB">
        <w:rPr>
          <w:sz w:val="17"/>
          <w:szCs w:val="17"/>
        </w:rPr>
        <w:t>……………………………………</w:t>
      </w:r>
      <w:r w:rsidRPr="000D1FEB">
        <w:rPr>
          <w:sz w:val="17"/>
          <w:szCs w:val="17"/>
        </w:rPr>
        <w:t xml:space="preserve">. sz. alatti lakos, mint </w:t>
      </w:r>
      <w:r w:rsidRPr="000D1FEB">
        <w:rPr>
          <w:bCs/>
          <w:sz w:val="17"/>
          <w:szCs w:val="17"/>
        </w:rPr>
        <w:t>vevő</w:t>
      </w:r>
      <w:r w:rsidRPr="000D1FEB">
        <w:rPr>
          <w:sz w:val="17"/>
          <w:szCs w:val="17"/>
        </w:rPr>
        <w:t xml:space="preserve"> a Bácsalmás külterület </w:t>
      </w:r>
      <w:r w:rsidRPr="000D1FEB">
        <w:rPr>
          <w:bCs/>
          <w:sz w:val="17"/>
          <w:szCs w:val="17"/>
        </w:rPr>
        <w:t>0411/4</w:t>
      </w:r>
      <w:r w:rsidRPr="000D1FEB">
        <w:rPr>
          <w:sz w:val="17"/>
          <w:szCs w:val="17"/>
        </w:rPr>
        <w:t xml:space="preserve"> hrsz. alatt felvett, 4820 m</w:t>
      </w:r>
      <w:r w:rsidRPr="000D1FEB">
        <w:rPr>
          <w:sz w:val="17"/>
          <w:szCs w:val="17"/>
          <w:vertAlign w:val="superscript"/>
        </w:rPr>
        <w:t>2</w:t>
      </w:r>
      <w:r w:rsidRPr="000D1FEB">
        <w:rPr>
          <w:sz w:val="17"/>
          <w:szCs w:val="17"/>
        </w:rPr>
        <w:t xml:space="preserve"> területű, 14,65 AK értékű, szántó és gazdasági épület művelési ágú földingatlan 1/</w:t>
      </w:r>
      <w:proofErr w:type="spellStart"/>
      <w:r w:rsidRPr="000D1FEB">
        <w:rPr>
          <w:sz w:val="17"/>
          <w:szCs w:val="17"/>
        </w:rPr>
        <w:t>1</w:t>
      </w:r>
      <w:proofErr w:type="spellEnd"/>
      <w:r w:rsidRPr="000D1FEB">
        <w:rPr>
          <w:sz w:val="17"/>
          <w:szCs w:val="17"/>
        </w:rPr>
        <w:t xml:space="preserve"> tulajdoni hányadának tekintetében 2016. október 20-án kötött adásvételi szerződés </w:t>
      </w:r>
      <w:r w:rsidRPr="000D1FEB">
        <w:rPr>
          <w:color w:val="000000"/>
          <w:sz w:val="17"/>
          <w:szCs w:val="17"/>
        </w:rPr>
        <w:t>hatósági jóváhagyása ügyében a Magyar Agrár-, Élelmiszergazdasági</w:t>
      </w:r>
      <w:proofErr w:type="gramEnd"/>
      <w:r w:rsidRPr="000D1FEB">
        <w:rPr>
          <w:color w:val="000000"/>
          <w:sz w:val="17"/>
          <w:szCs w:val="17"/>
        </w:rPr>
        <w:t xml:space="preserve"> </w:t>
      </w:r>
      <w:proofErr w:type="gramStart"/>
      <w:r w:rsidRPr="000D1FEB">
        <w:rPr>
          <w:color w:val="000000"/>
          <w:sz w:val="17"/>
          <w:szCs w:val="17"/>
        </w:rPr>
        <w:t>és</w:t>
      </w:r>
      <w:proofErr w:type="gramEnd"/>
      <w:r w:rsidRPr="000D1FEB">
        <w:rPr>
          <w:color w:val="000000"/>
          <w:sz w:val="17"/>
          <w:szCs w:val="17"/>
        </w:rPr>
        <w:t xml:space="preserve"> Vidékfejlesztési Kamara Bács-Kiskun Megyei Elnöksége (a helyi földbizottság feladatkörében eljárva) által 2017. február 20-án kiadott állásfoglalása ellen </w:t>
      </w:r>
      <w:r w:rsidRPr="000D1FEB">
        <w:rPr>
          <w:bCs/>
          <w:color w:val="000000"/>
          <w:sz w:val="17"/>
          <w:szCs w:val="17"/>
        </w:rPr>
        <w:t xml:space="preserve">a vevő </w:t>
      </w:r>
      <w:r w:rsidRPr="000D1FEB">
        <w:rPr>
          <w:bCs/>
          <w:sz w:val="17"/>
          <w:szCs w:val="17"/>
        </w:rPr>
        <w:t>részéről a nyitva álló határidőn belül</w:t>
      </w:r>
      <w:r w:rsidRPr="000D1FEB">
        <w:rPr>
          <w:bCs/>
          <w:color w:val="000000"/>
          <w:sz w:val="17"/>
          <w:szCs w:val="17"/>
        </w:rPr>
        <w:t xml:space="preserve"> benyújtott kifogást elutasítja.</w:t>
      </w:r>
    </w:p>
    <w:p w:rsidR="006B632A" w:rsidRPr="000D1FEB" w:rsidRDefault="006B632A" w:rsidP="006B632A">
      <w:pPr>
        <w:autoSpaceDE w:val="0"/>
        <w:autoSpaceDN w:val="0"/>
        <w:adjustRightInd w:val="0"/>
        <w:jc w:val="both"/>
        <w:rPr>
          <w:b/>
          <w:bCs/>
          <w:color w:val="000000"/>
          <w:sz w:val="17"/>
          <w:szCs w:val="17"/>
        </w:rPr>
      </w:pPr>
    </w:p>
    <w:p w:rsidR="006B632A" w:rsidRPr="000D1FEB" w:rsidRDefault="006B632A" w:rsidP="006B632A">
      <w:pPr>
        <w:autoSpaceDE w:val="0"/>
        <w:autoSpaceDN w:val="0"/>
        <w:adjustRightInd w:val="0"/>
        <w:ind w:left="1418"/>
        <w:jc w:val="both"/>
        <w:rPr>
          <w:color w:val="000000"/>
          <w:sz w:val="17"/>
          <w:szCs w:val="17"/>
        </w:rPr>
      </w:pPr>
      <w:r w:rsidRPr="000D1FEB">
        <w:rPr>
          <w:color w:val="000000"/>
          <w:sz w:val="17"/>
          <w:szCs w:val="17"/>
        </w:rPr>
        <w:t xml:space="preserve">A mező- és erdőgazdasági földek forgalmáról szóló 2013. évi CXXII. törvénnyel összefüggő egyes rendelkezésekről és átmeneti szabályokról szóló 2013. évi CCXII. törvény (a továbbiakban </w:t>
      </w:r>
      <w:proofErr w:type="spellStart"/>
      <w:r w:rsidRPr="000D1FEB">
        <w:rPr>
          <w:sz w:val="17"/>
          <w:szCs w:val="17"/>
        </w:rPr>
        <w:t>Fétv</w:t>
      </w:r>
      <w:proofErr w:type="spellEnd"/>
      <w:r w:rsidRPr="000D1FEB">
        <w:rPr>
          <w:sz w:val="17"/>
          <w:szCs w:val="17"/>
        </w:rPr>
        <w:t>.) 103/A. § (2) bekezdése szerint: „</w:t>
      </w:r>
      <w:proofErr w:type="gramStart"/>
      <w:r w:rsidRPr="000D1FEB">
        <w:rPr>
          <w:sz w:val="17"/>
          <w:szCs w:val="17"/>
        </w:rPr>
        <w:t>A</w:t>
      </w:r>
      <w:proofErr w:type="gramEnd"/>
      <w:r w:rsidRPr="000D1FEB">
        <w:rPr>
          <w:sz w:val="17"/>
          <w:szCs w:val="17"/>
        </w:rPr>
        <w:t xml:space="preserve"> képviselő-testület megváltoztatja a kifogással érintett állásfoglalást, ha annak kiadására a Földforgalmi törvény 23–25.§</w:t>
      </w:r>
      <w:proofErr w:type="spellStart"/>
      <w:r w:rsidRPr="000D1FEB">
        <w:rPr>
          <w:sz w:val="17"/>
          <w:szCs w:val="17"/>
        </w:rPr>
        <w:t>-ának</w:t>
      </w:r>
      <w:proofErr w:type="spellEnd"/>
      <w:r w:rsidRPr="000D1FEB">
        <w:rPr>
          <w:sz w:val="17"/>
          <w:szCs w:val="17"/>
        </w:rPr>
        <w:t xml:space="preserve"> megsértésével került sor, egyébként a kifogást elutasítja.</w:t>
      </w:r>
    </w:p>
    <w:p w:rsidR="006B632A" w:rsidRPr="000D1FEB" w:rsidRDefault="006B632A" w:rsidP="006B632A">
      <w:pPr>
        <w:autoSpaceDE w:val="0"/>
        <w:autoSpaceDN w:val="0"/>
        <w:adjustRightInd w:val="0"/>
        <w:ind w:left="1418"/>
        <w:jc w:val="both"/>
        <w:rPr>
          <w:color w:val="000000"/>
          <w:sz w:val="17"/>
          <w:szCs w:val="17"/>
        </w:rPr>
      </w:pPr>
    </w:p>
    <w:p w:rsidR="006B632A" w:rsidRPr="000D1FEB" w:rsidRDefault="006B632A" w:rsidP="006B632A">
      <w:pPr>
        <w:autoSpaceDE w:val="0"/>
        <w:autoSpaceDN w:val="0"/>
        <w:adjustRightInd w:val="0"/>
        <w:ind w:left="1418"/>
        <w:jc w:val="both"/>
        <w:rPr>
          <w:color w:val="000000"/>
          <w:sz w:val="17"/>
          <w:szCs w:val="17"/>
        </w:rPr>
      </w:pPr>
      <w:r w:rsidRPr="000D1FEB">
        <w:rPr>
          <w:color w:val="000000"/>
          <w:sz w:val="17"/>
          <w:szCs w:val="17"/>
        </w:rPr>
        <w:t xml:space="preserve">A Képviselő-testület a kifogás elbírálása során megállapította, hogy a Magyar Agrár-, Élelmiszergazdasági és Vidékfejlesztési Kamara Bács-Kiskun Megyei Elnöksége állásfoglalásának kialakítása során </w:t>
      </w:r>
    </w:p>
    <w:p w:rsidR="006B632A" w:rsidRPr="000D1FEB" w:rsidRDefault="006B632A" w:rsidP="006B632A">
      <w:pPr>
        <w:autoSpaceDE w:val="0"/>
        <w:autoSpaceDN w:val="0"/>
        <w:adjustRightInd w:val="0"/>
        <w:ind w:left="1701" w:hanging="283"/>
        <w:jc w:val="both"/>
        <w:rPr>
          <w:color w:val="000000"/>
          <w:sz w:val="17"/>
          <w:szCs w:val="17"/>
        </w:rPr>
      </w:pPr>
      <w:proofErr w:type="gramStart"/>
      <w:r w:rsidRPr="000D1FEB">
        <w:rPr>
          <w:color w:val="000000"/>
          <w:sz w:val="17"/>
          <w:szCs w:val="17"/>
        </w:rPr>
        <w:lastRenderedPageBreak/>
        <w:t>a</w:t>
      </w:r>
      <w:proofErr w:type="gramEnd"/>
      <w:r w:rsidRPr="000D1FEB">
        <w:rPr>
          <w:color w:val="000000"/>
          <w:sz w:val="17"/>
          <w:szCs w:val="17"/>
        </w:rPr>
        <w:t>)</w:t>
      </w:r>
      <w:r w:rsidRPr="000D1FEB">
        <w:rPr>
          <w:color w:val="000000"/>
          <w:sz w:val="17"/>
          <w:szCs w:val="17"/>
        </w:rPr>
        <w:tab/>
      </w:r>
      <w:proofErr w:type="spellStart"/>
      <w:r w:rsidRPr="000D1FEB">
        <w:rPr>
          <w:color w:val="000000"/>
          <w:sz w:val="17"/>
          <w:szCs w:val="17"/>
        </w:rPr>
        <w:t>a</w:t>
      </w:r>
      <w:proofErr w:type="spellEnd"/>
      <w:r w:rsidRPr="000D1FEB">
        <w:rPr>
          <w:color w:val="000000"/>
          <w:sz w:val="17"/>
          <w:szCs w:val="17"/>
        </w:rPr>
        <w:t xml:space="preserve"> mező,- és erdőgazdasági földek forgalmáról szóló 2013. évi CXXII. törvény (a továbbiakban: Földforgalmi törvény) 24. § (2) bekezdés c) pont </w:t>
      </w:r>
      <w:proofErr w:type="spellStart"/>
      <w:r w:rsidRPr="000D1FEB">
        <w:rPr>
          <w:color w:val="000000"/>
          <w:sz w:val="17"/>
          <w:szCs w:val="17"/>
        </w:rPr>
        <w:t>cc</w:t>
      </w:r>
      <w:proofErr w:type="spellEnd"/>
      <w:r w:rsidRPr="000D1FEB">
        <w:rPr>
          <w:color w:val="000000"/>
          <w:sz w:val="17"/>
          <w:szCs w:val="17"/>
        </w:rPr>
        <w:t xml:space="preserve">) alpontja alapján az </w:t>
      </w:r>
      <w:proofErr w:type="gramStart"/>
      <w:r w:rsidRPr="000D1FEB">
        <w:rPr>
          <w:color w:val="000000"/>
          <w:sz w:val="17"/>
          <w:szCs w:val="17"/>
        </w:rPr>
        <w:t>adás-vételi szerződést</w:t>
      </w:r>
      <w:proofErr w:type="gramEnd"/>
      <w:r w:rsidRPr="000D1FEB">
        <w:rPr>
          <w:color w:val="000000"/>
          <w:sz w:val="17"/>
          <w:szCs w:val="17"/>
        </w:rPr>
        <w:t xml:space="preserve"> értékelte: állásfoglalásában az adásvételi szerződést  nem támogatja Vida Sándor </w:t>
      </w:r>
      <w:r w:rsidR="000D1FEB">
        <w:rPr>
          <w:color w:val="000000"/>
          <w:sz w:val="17"/>
          <w:szCs w:val="17"/>
        </w:rPr>
        <w:t>……………………………………</w:t>
      </w:r>
      <w:r w:rsidRPr="000D1FEB">
        <w:rPr>
          <w:color w:val="000000"/>
          <w:sz w:val="17"/>
          <w:szCs w:val="17"/>
        </w:rPr>
        <w:t>. szám alatti lakos vevővel, melynek indoka, hogy nevezett „indokolható gazdasági szükséglet nélkül, felhalmozási célból szerezné meg a föld tulajdonjogát. A TAB által közölt információk szerint tulajdonszerzése nem gazdasági célt szolgál, az elmúlt egy hónapban a Nemzeti Agrárgazdasági Kamara Bács-Kiskun Megyei Elnökségéhez közel 10 db adásvételi szerződés érkezett.”;</w:t>
      </w:r>
    </w:p>
    <w:p w:rsidR="006B632A" w:rsidRPr="000D1FEB" w:rsidRDefault="006B632A" w:rsidP="006B632A">
      <w:pPr>
        <w:autoSpaceDE w:val="0"/>
        <w:autoSpaceDN w:val="0"/>
        <w:adjustRightInd w:val="0"/>
        <w:ind w:left="1701" w:hanging="283"/>
        <w:jc w:val="both"/>
        <w:rPr>
          <w:color w:val="000000"/>
          <w:sz w:val="17"/>
          <w:szCs w:val="17"/>
        </w:rPr>
      </w:pPr>
      <w:r w:rsidRPr="000D1FEB">
        <w:rPr>
          <w:color w:val="000000"/>
          <w:sz w:val="17"/>
          <w:szCs w:val="17"/>
        </w:rPr>
        <w:t>b)</w:t>
      </w:r>
      <w:r w:rsidRPr="000D1FEB">
        <w:rPr>
          <w:color w:val="000000"/>
          <w:sz w:val="17"/>
          <w:szCs w:val="17"/>
        </w:rPr>
        <w:tab/>
        <w:t xml:space="preserve">állásfoglalása a Földforgalmi törvény 24. § (2) bekezdés c) pont </w:t>
      </w:r>
      <w:proofErr w:type="spellStart"/>
      <w:r w:rsidRPr="000D1FEB">
        <w:rPr>
          <w:color w:val="000000"/>
          <w:sz w:val="17"/>
          <w:szCs w:val="17"/>
        </w:rPr>
        <w:t>cc</w:t>
      </w:r>
      <w:proofErr w:type="spellEnd"/>
      <w:r w:rsidRPr="000D1FEB">
        <w:rPr>
          <w:color w:val="000000"/>
          <w:sz w:val="17"/>
          <w:szCs w:val="17"/>
        </w:rPr>
        <w:t>) alpontjában foglaltakon alapul;</w:t>
      </w:r>
    </w:p>
    <w:p w:rsidR="006B632A" w:rsidRPr="000D1FEB" w:rsidRDefault="006B632A" w:rsidP="006B632A">
      <w:pPr>
        <w:autoSpaceDE w:val="0"/>
        <w:autoSpaceDN w:val="0"/>
        <w:adjustRightInd w:val="0"/>
        <w:ind w:left="1701" w:hanging="283"/>
        <w:jc w:val="both"/>
        <w:rPr>
          <w:color w:val="000000"/>
          <w:sz w:val="17"/>
          <w:szCs w:val="17"/>
        </w:rPr>
      </w:pPr>
      <w:r w:rsidRPr="000D1FEB">
        <w:rPr>
          <w:color w:val="000000"/>
          <w:sz w:val="17"/>
          <w:szCs w:val="17"/>
        </w:rPr>
        <w:t>c)</w:t>
      </w:r>
      <w:r w:rsidRPr="000D1FEB">
        <w:rPr>
          <w:color w:val="000000"/>
          <w:sz w:val="17"/>
          <w:szCs w:val="17"/>
        </w:rPr>
        <w:tab/>
        <w:t xml:space="preserve">állásfoglalásának kialakítása során nem sértette meg a Földforgalmi törvény szabályait. </w:t>
      </w:r>
    </w:p>
    <w:p w:rsidR="006B632A" w:rsidRPr="000D1FEB" w:rsidRDefault="006B632A" w:rsidP="006B632A">
      <w:pPr>
        <w:autoSpaceDE w:val="0"/>
        <w:autoSpaceDN w:val="0"/>
        <w:adjustRightInd w:val="0"/>
        <w:ind w:left="1418"/>
        <w:jc w:val="both"/>
        <w:rPr>
          <w:color w:val="000000"/>
          <w:sz w:val="17"/>
          <w:szCs w:val="17"/>
        </w:rPr>
      </w:pPr>
    </w:p>
    <w:p w:rsidR="006B632A" w:rsidRPr="000D1FEB" w:rsidRDefault="006B632A" w:rsidP="006B632A">
      <w:pPr>
        <w:autoSpaceDE w:val="0"/>
        <w:autoSpaceDN w:val="0"/>
        <w:adjustRightInd w:val="0"/>
        <w:ind w:left="1418"/>
        <w:jc w:val="both"/>
        <w:rPr>
          <w:sz w:val="17"/>
          <w:szCs w:val="17"/>
        </w:rPr>
      </w:pPr>
      <w:r w:rsidRPr="000D1FEB">
        <w:rPr>
          <w:sz w:val="17"/>
          <w:szCs w:val="17"/>
        </w:rPr>
        <w:t>A Képviselő-testület a kifogás elbírálása során megállapította, hogy a Magyar Agrár-, Élelmiszergazdasági és Vidékfejlesztési Kamara Bács-Kiskun Megyei Elnöksége állásfoglalása helytálló, mivel a vevő</w:t>
      </w:r>
      <w:r w:rsidRPr="000D1FEB">
        <w:rPr>
          <w:color w:val="000000"/>
          <w:sz w:val="17"/>
          <w:szCs w:val="17"/>
        </w:rPr>
        <w:t xml:space="preserve"> tulajdonszerzése nem gazdasági célt szolgál,</w:t>
      </w:r>
      <w:r w:rsidRPr="000D1FEB">
        <w:rPr>
          <w:sz w:val="17"/>
          <w:szCs w:val="17"/>
        </w:rPr>
        <w:t xml:space="preserve"> </w:t>
      </w:r>
      <w:r w:rsidRPr="000D1FEB">
        <w:rPr>
          <w:color w:val="000000"/>
          <w:sz w:val="17"/>
          <w:szCs w:val="17"/>
        </w:rPr>
        <w:t>indokolható gazdasági szükséglet nélkül, felhalmozási célból szerzi meg a föld tulajdonjogát</w:t>
      </w:r>
      <w:r w:rsidRPr="000D1FEB">
        <w:rPr>
          <w:sz w:val="17"/>
          <w:szCs w:val="17"/>
        </w:rPr>
        <w:t xml:space="preserve">. Ezt igazolja az is, hogy </w:t>
      </w:r>
      <w:r w:rsidRPr="000D1FEB">
        <w:rPr>
          <w:color w:val="000000"/>
          <w:sz w:val="17"/>
          <w:szCs w:val="17"/>
        </w:rPr>
        <w:t>az elmúlt egy hónapban a Nemzeti Agrárgazdasági Kamara Bács-Kiskun Megyei Elnökségéhez közel 10 db adásvételi szerződése érkezett állásfoglalás kialakítása miatt.</w:t>
      </w:r>
    </w:p>
    <w:p w:rsidR="006B632A" w:rsidRPr="000D1FEB" w:rsidRDefault="006B632A" w:rsidP="006B632A">
      <w:pPr>
        <w:autoSpaceDE w:val="0"/>
        <w:autoSpaceDN w:val="0"/>
        <w:adjustRightInd w:val="0"/>
        <w:ind w:left="1418"/>
        <w:jc w:val="both"/>
        <w:rPr>
          <w:sz w:val="17"/>
          <w:szCs w:val="17"/>
        </w:rPr>
      </w:pPr>
    </w:p>
    <w:p w:rsidR="006B632A" w:rsidRPr="000D1FEB" w:rsidRDefault="006B632A" w:rsidP="006B632A">
      <w:pPr>
        <w:autoSpaceDE w:val="0"/>
        <w:autoSpaceDN w:val="0"/>
        <w:adjustRightInd w:val="0"/>
        <w:ind w:left="1418"/>
        <w:jc w:val="both"/>
        <w:rPr>
          <w:sz w:val="17"/>
          <w:szCs w:val="17"/>
        </w:rPr>
      </w:pPr>
      <w:r w:rsidRPr="000D1FEB">
        <w:rPr>
          <w:sz w:val="17"/>
          <w:szCs w:val="17"/>
        </w:rPr>
        <w:t>A Képviselő-testület a tényállás tisztázása során megállapította továbbá, hogy az adásvételi szerződésben szereplő vételár - 225.000,- Ft – a föld forgalmi értékével nem áll arányban, mivel a településen a termőföld átlagára 2-3 millió Ft/hektár; ez pedig jelentősen elmarad az adásvételi szerződés szerinti vételártól.</w:t>
      </w:r>
    </w:p>
    <w:p w:rsidR="006B632A" w:rsidRPr="000D1FEB" w:rsidRDefault="006B632A" w:rsidP="006B632A">
      <w:pPr>
        <w:autoSpaceDE w:val="0"/>
        <w:autoSpaceDN w:val="0"/>
        <w:adjustRightInd w:val="0"/>
        <w:ind w:left="1418"/>
        <w:jc w:val="both"/>
        <w:rPr>
          <w:color w:val="000000"/>
          <w:sz w:val="17"/>
          <w:szCs w:val="17"/>
        </w:rPr>
      </w:pPr>
    </w:p>
    <w:p w:rsidR="006B632A" w:rsidRPr="000D1FEB" w:rsidRDefault="006B632A" w:rsidP="006B632A">
      <w:pPr>
        <w:autoSpaceDE w:val="0"/>
        <w:autoSpaceDN w:val="0"/>
        <w:adjustRightInd w:val="0"/>
        <w:ind w:left="1418"/>
        <w:jc w:val="both"/>
        <w:rPr>
          <w:sz w:val="17"/>
          <w:szCs w:val="17"/>
        </w:rPr>
      </w:pPr>
      <w:r w:rsidRPr="000D1FEB">
        <w:rPr>
          <w:sz w:val="17"/>
          <w:szCs w:val="17"/>
        </w:rPr>
        <w:t>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w:t>
      </w:r>
    </w:p>
    <w:p w:rsidR="006B632A" w:rsidRPr="000D1FEB" w:rsidRDefault="006B632A" w:rsidP="006B632A">
      <w:pPr>
        <w:autoSpaceDE w:val="0"/>
        <w:autoSpaceDN w:val="0"/>
        <w:adjustRightInd w:val="0"/>
        <w:ind w:left="1418"/>
        <w:jc w:val="both"/>
        <w:rPr>
          <w:sz w:val="17"/>
          <w:szCs w:val="17"/>
        </w:rPr>
      </w:pPr>
    </w:p>
    <w:p w:rsidR="006B632A" w:rsidRPr="000D1FEB" w:rsidRDefault="006B632A" w:rsidP="006B632A">
      <w:pPr>
        <w:autoSpaceDE w:val="0"/>
        <w:autoSpaceDN w:val="0"/>
        <w:adjustRightInd w:val="0"/>
        <w:ind w:left="1418"/>
        <w:jc w:val="both"/>
        <w:rPr>
          <w:sz w:val="17"/>
          <w:szCs w:val="17"/>
        </w:rPr>
      </w:pPr>
      <w:r w:rsidRPr="000D1FEB">
        <w:rPr>
          <w:sz w:val="17"/>
          <w:szCs w:val="17"/>
        </w:rPr>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6B632A" w:rsidRPr="000D1FEB" w:rsidRDefault="006B632A" w:rsidP="006B632A">
      <w:pPr>
        <w:autoSpaceDE w:val="0"/>
        <w:autoSpaceDN w:val="0"/>
        <w:adjustRightInd w:val="0"/>
        <w:ind w:left="1418"/>
        <w:jc w:val="both"/>
        <w:rPr>
          <w:sz w:val="17"/>
          <w:szCs w:val="17"/>
        </w:rPr>
      </w:pPr>
    </w:p>
    <w:p w:rsidR="006B632A" w:rsidRPr="000D1FEB" w:rsidRDefault="006B632A" w:rsidP="006B632A">
      <w:pPr>
        <w:autoSpaceDE w:val="0"/>
        <w:autoSpaceDN w:val="0"/>
        <w:adjustRightInd w:val="0"/>
        <w:ind w:left="1418"/>
        <w:jc w:val="both"/>
        <w:rPr>
          <w:sz w:val="17"/>
          <w:szCs w:val="17"/>
        </w:rPr>
      </w:pPr>
      <w:r w:rsidRPr="000D1FEB">
        <w:rPr>
          <w:sz w:val="17"/>
          <w:szCs w:val="17"/>
        </w:rPr>
        <w:t>A határozat az Fétv.103/</w:t>
      </w:r>
      <w:proofErr w:type="gramStart"/>
      <w:r w:rsidRPr="000D1FEB">
        <w:rPr>
          <w:sz w:val="17"/>
          <w:szCs w:val="17"/>
        </w:rPr>
        <w:t>A</w:t>
      </w:r>
      <w:proofErr w:type="gramEnd"/>
      <w:r w:rsidRPr="000D1FEB">
        <w:rPr>
          <w:sz w:val="17"/>
          <w:szCs w:val="17"/>
        </w:rPr>
        <w:t>.§</w:t>
      </w:r>
      <w:proofErr w:type="spellStart"/>
      <w:r w:rsidRPr="000D1FEB">
        <w:rPr>
          <w:sz w:val="17"/>
          <w:szCs w:val="17"/>
        </w:rPr>
        <w:t>-ában</w:t>
      </w:r>
      <w:proofErr w:type="spellEnd"/>
      <w:r w:rsidRPr="000D1FEB">
        <w:rPr>
          <w:sz w:val="17"/>
          <w:szCs w:val="17"/>
        </w:rPr>
        <w:t xml:space="preserve"> foglaltakon alapul.</w:t>
      </w:r>
    </w:p>
    <w:p w:rsidR="006B632A" w:rsidRPr="000D1FEB" w:rsidRDefault="006B632A" w:rsidP="006B632A">
      <w:pPr>
        <w:pStyle w:val="Cmsor1"/>
        <w:ind w:left="1418"/>
        <w:jc w:val="both"/>
        <w:rPr>
          <w:rFonts w:ascii="Arial" w:hAnsi="Arial" w:cs="Arial"/>
          <w:b w:val="0"/>
          <w:sz w:val="17"/>
          <w:szCs w:val="17"/>
          <w:lang w:val="hu-HU"/>
        </w:rPr>
      </w:pPr>
      <w:r w:rsidRPr="000D1FEB">
        <w:rPr>
          <w:rFonts w:ascii="Arial" w:hAnsi="Arial" w:cs="Arial"/>
          <w:b w:val="0"/>
          <w:sz w:val="17"/>
          <w:szCs w:val="17"/>
        </w:rPr>
        <w:t xml:space="preserve">A képviselő-testület hatáskörét </w:t>
      </w:r>
      <w:r w:rsidRPr="000D1FEB">
        <w:rPr>
          <w:rFonts w:ascii="Arial" w:hAnsi="Arial" w:cs="Arial"/>
          <w:b w:val="0"/>
          <w:sz w:val="17"/>
          <w:szCs w:val="17"/>
          <w:lang w:val="hu-HU"/>
        </w:rPr>
        <w:t>a Földforgalmi törvény</w:t>
      </w:r>
      <w:r w:rsidRPr="000D1FEB">
        <w:rPr>
          <w:rFonts w:ascii="Arial" w:hAnsi="Arial" w:cs="Arial"/>
          <w:b w:val="0"/>
          <w:sz w:val="17"/>
          <w:szCs w:val="17"/>
        </w:rPr>
        <w:t xml:space="preserve"> 68.</w:t>
      </w:r>
      <w:r w:rsidRPr="000D1FEB">
        <w:rPr>
          <w:rFonts w:ascii="Arial" w:hAnsi="Arial" w:cs="Arial"/>
          <w:b w:val="0"/>
          <w:sz w:val="17"/>
          <w:szCs w:val="17"/>
          <w:lang w:val="hu-HU"/>
        </w:rPr>
        <w:t xml:space="preserve"> </w:t>
      </w:r>
      <w:r w:rsidRPr="000D1FEB">
        <w:rPr>
          <w:rFonts w:ascii="Arial" w:hAnsi="Arial" w:cs="Arial"/>
          <w:b w:val="0"/>
          <w:sz w:val="17"/>
          <w:szCs w:val="17"/>
        </w:rPr>
        <w:t xml:space="preserve">§ (5) bekezdése; </w:t>
      </w:r>
      <w:r w:rsidRPr="000D1FEB">
        <w:rPr>
          <w:rFonts w:ascii="Arial" w:hAnsi="Arial" w:cs="Arial"/>
          <w:b w:val="0"/>
          <w:sz w:val="17"/>
          <w:szCs w:val="17"/>
          <w:lang w:val="hu-HU"/>
        </w:rPr>
        <w:t xml:space="preserve">az </w:t>
      </w:r>
      <w:proofErr w:type="spellStart"/>
      <w:r w:rsidRPr="000D1FEB">
        <w:rPr>
          <w:rFonts w:ascii="Arial" w:hAnsi="Arial" w:cs="Arial"/>
          <w:b w:val="0"/>
          <w:sz w:val="17"/>
          <w:szCs w:val="17"/>
          <w:lang w:val="hu-HU"/>
        </w:rPr>
        <w:t>Fétv</w:t>
      </w:r>
      <w:proofErr w:type="spellEnd"/>
      <w:r w:rsidRPr="000D1FEB">
        <w:rPr>
          <w:rFonts w:ascii="Arial" w:hAnsi="Arial" w:cs="Arial"/>
          <w:b w:val="0"/>
          <w:sz w:val="17"/>
          <w:szCs w:val="17"/>
          <w:lang w:val="hu-HU"/>
        </w:rPr>
        <w:t>.</w:t>
      </w:r>
      <w:r w:rsidRPr="000D1FEB">
        <w:rPr>
          <w:rFonts w:ascii="Arial" w:hAnsi="Arial" w:cs="Arial"/>
          <w:b w:val="0"/>
          <w:sz w:val="17"/>
          <w:szCs w:val="17"/>
        </w:rPr>
        <w:t xml:space="preserve"> 103/A.§</w:t>
      </w:r>
      <w:proofErr w:type="spellStart"/>
      <w:r w:rsidRPr="000D1FEB">
        <w:rPr>
          <w:rFonts w:ascii="Arial" w:hAnsi="Arial" w:cs="Arial"/>
          <w:b w:val="0"/>
          <w:sz w:val="17"/>
          <w:szCs w:val="17"/>
        </w:rPr>
        <w:t>-</w:t>
      </w:r>
      <w:proofErr w:type="gramStart"/>
      <w:r w:rsidRPr="000D1FEB">
        <w:rPr>
          <w:rFonts w:ascii="Arial" w:hAnsi="Arial" w:cs="Arial"/>
          <w:b w:val="0"/>
          <w:sz w:val="17"/>
          <w:szCs w:val="17"/>
          <w:lang w:val="hu-HU"/>
        </w:rPr>
        <w:t>a</w:t>
      </w:r>
      <w:proofErr w:type="spellEnd"/>
      <w:proofErr w:type="gramEnd"/>
      <w:r w:rsidRPr="000D1FEB">
        <w:rPr>
          <w:rFonts w:ascii="Arial" w:hAnsi="Arial" w:cs="Arial"/>
          <w:b w:val="0"/>
          <w:sz w:val="17"/>
          <w:szCs w:val="17"/>
        </w:rPr>
        <w:t xml:space="preserve">, illetékességét a közigazgatási hatósági eljárás és szolgáltatás általános szabályairól szóló 2004. évi CXL. törvény 21.§ (1) </w:t>
      </w:r>
      <w:r w:rsidRPr="000D1FEB">
        <w:rPr>
          <w:rFonts w:ascii="Arial" w:hAnsi="Arial" w:cs="Arial"/>
          <w:b w:val="0"/>
          <w:sz w:val="17"/>
          <w:szCs w:val="17"/>
          <w:lang w:val="hu-HU"/>
        </w:rPr>
        <w:t xml:space="preserve">bekezdés </w:t>
      </w:r>
      <w:r w:rsidRPr="000D1FEB">
        <w:rPr>
          <w:rFonts w:ascii="Arial" w:hAnsi="Arial" w:cs="Arial"/>
          <w:b w:val="0"/>
          <w:sz w:val="17"/>
          <w:szCs w:val="17"/>
        </w:rPr>
        <w:t>b</w:t>
      </w:r>
      <w:r w:rsidRPr="000D1FEB">
        <w:rPr>
          <w:rFonts w:ascii="Arial" w:hAnsi="Arial" w:cs="Arial"/>
          <w:b w:val="0"/>
          <w:sz w:val="17"/>
          <w:szCs w:val="17"/>
          <w:lang w:val="hu-HU"/>
        </w:rPr>
        <w:t>)</w:t>
      </w:r>
      <w:r w:rsidRPr="000D1FEB">
        <w:rPr>
          <w:rFonts w:ascii="Arial" w:hAnsi="Arial" w:cs="Arial"/>
          <w:b w:val="0"/>
          <w:sz w:val="17"/>
          <w:szCs w:val="17"/>
        </w:rPr>
        <w:t xml:space="preserve"> pontja határozza meg.</w:t>
      </w:r>
    </w:p>
    <w:p w:rsidR="006B632A" w:rsidRPr="000D1FEB" w:rsidRDefault="006B632A" w:rsidP="006B632A">
      <w:pPr>
        <w:rPr>
          <w:sz w:val="17"/>
          <w:szCs w:val="17"/>
          <w:lang w:eastAsia="x-none"/>
        </w:rPr>
      </w:pPr>
    </w:p>
    <w:p w:rsidR="006B632A" w:rsidRPr="000D1FEB" w:rsidRDefault="006B632A" w:rsidP="006B632A">
      <w:pPr>
        <w:autoSpaceDE w:val="0"/>
        <w:autoSpaceDN w:val="0"/>
        <w:adjustRightInd w:val="0"/>
        <w:ind w:left="1418"/>
        <w:jc w:val="both"/>
        <w:rPr>
          <w:sz w:val="17"/>
          <w:szCs w:val="17"/>
        </w:rPr>
      </w:pPr>
      <w:r w:rsidRPr="000D1FEB">
        <w:rPr>
          <w:sz w:val="17"/>
          <w:szCs w:val="17"/>
        </w:rPr>
        <w:t>Bírósági felülvizsgálat esetén a tárgyalás tartása iránt</w:t>
      </w:r>
      <w:r w:rsidRPr="000D1FEB">
        <w:rPr>
          <w:b/>
          <w:bCs/>
          <w:sz w:val="17"/>
          <w:szCs w:val="17"/>
        </w:rPr>
        <w:t xml:space="preserve"> </w:t>
      </w:r>
      <w:r w:rsidRPr="000D1FEB">
        <w:rPr>
          <w:sz w:val="17"/>
          <w:szCs w:val="17"/>
        </w:rPr>
        <w:t>a közigazgatási hatósági eljárás és szolgáltatás általános szabályairól szóló 2004. évi CXL. törvény 72. § (1) bekezdés da) pontja alapján kérelem nyújtható be.</w:t>
      </w:r>
    </w:p>
    <w:p w:rsidR="006B632A" w:rsidRPr="000D1FEB" w:rsidRDefault="006B632A" w:rsidP="006B632A">
      <w:pPr>
        <w:autoSpaceDE w:val="0"/>
        <w:autoSpaceDN w:val="0"/>
        <w:adjustRightInd w:val="0"/>
        <w:jc w:val="both"/>
        <w:rPr>
          <w:color w:val="000000"/>
          <w:sz w:val="17"/>
          <w:szCs w:val="17"/>
        </w:rPr>
      </w:pPr>
    </w:p>
    <w:p w:rsidR="006B632A" w:rsidRPr="000D1FEB" w:rsidRDefault="006B632A" w:rsidP="006B632A">
      <w:pPr>
        <w:ind w:left="1418" w:hanging="279"/>
        <w:jc w:val="both"/>
        <w:rPr>
          <w:sz w:val="17"/>
          <w:szCs w:val="17"/>
        </w:rPr>
      </w:pPr>
      <w:r w:rsidRPr="000D1FEB">
        <w:rPr>
          <w:color w:val="000000"/>
          <w:sz w:val="17"/>
          <w:szCs w:val="17"/>
        </w:rPr>
        <w:t>2.</w:t>
      </w:r>
      <w:r w:rsidRPr="000D1FEB">
        <w:rPr>
          <w:color w:val="000000"/>
          <w:sz w:val="17"/>
          <w:szCs w:val="17"/>
        </w:rPr>
        <w:tab/>
        <w:t xml:space="preserve">A </w:t>
      </w:r>
      <w:r w:rsidRPr="000D1FEB">
        <w:rPr>
          <w:sz w:val="17"/>
          <w:szCs w:val="17"/>
        </w:rPr>
        <w:t>Képviselő-testület felkéri Patocskai Ibolya jegyzőt, hogy a határozat közlésével kapcsolatos teendőket tegye meg.</w:t>
      </w:r>
    </w:p>
    <w:p w:rsidR="006B632A" w:rsidRPr="000D1FEB" w:rsidRDefault="006B632A" w:rsidP="006B632A">
      <w:pPr>
        <w:jc w:val="both"/>
        <w:rPr>
          <w:bCs/>
          <w:sz w:val="17"/>
          <w:szCs w:val="17"/>
        </w:rPr>
      </w:pPr>
    </w:p>
    <w:p w:rsidR="006B632A" w:rsidRPr="000D1FEB" w:rsidRDefault="006B632A" w:rsidP="006B632A">
      <w:pPr>
        <w:autoSpaceDE w:val="0"/>
        <w:autoSpaceDN w:val="0"/>
        <w:adjustRightInd w:val="0"/>
        <w:ind w:left="1134"/>
        <w:rPr>
          <w:sz w:val="17"/>
          <w:szCs w:val="17"/>
        </w:rPr>
      </w:pPr>
      <w:r w:rsidRPr="000D1FEB">
        <w:rPr>
          <w:sz w:val="17"/>
          <w:szCs w:val="17"/>
        </w:rPr>
        <w:t xml:space="preserve">Határidő: azonnal </w:t>
      </w:r>
    </w:p>
    <w:p w:rsidR="006B632A" w:rsidRPr="000D1FEB" w:rsidRDefault="006B632A" w:rsidP="006B632A">
      <w:pPr>
        <w:autoSpaceDE w:val="0"/>
        <w:autoSpaceDN w:val="0"/>
        <w:adjustRightInd w:val="0"/>
        <w:ind w:left="1134"/>
        <w:rPr>
          <w:sz w:val="17"/>
          <w:szCs w:val="17"/>
        </w:rPr>
      </w:pPr>
      <w:r w:rsidRPr="000D1FEB">
        <w:rPr>
          <w:sz w:val="17"/>
          <w:szCs w:val="17"/>
        </w:rPr>
        <w:t xml:space="preserve">Felelős: Patocskai Ibolya jegyző </w:t>
      </w:r>
    </w:p>
    <w:p w:rsidR="006B632A" w:rsidRPr="000D1FEB" w:rsidRDefault="006B632A" w:rsidP="006B632A">
      <w:pPr>
        <w:autoSpaceDE w:val="0"/>
        <w:autoSpaceDN w:val="0"/>
        <w:adjustRightInd w:val="0"/>
        <w:ind w:left="1134"/>
        <w:rPr>
          <w:sz w:val="17"/>
          <w:szCs w:val="17"/>
        </w:rPr>
      </w:pPr>
    </w:p>
    <w:p w:rsidR="006B632A" w:rsidRPr="000D1FEB" w:rsidRDefault="006B632A" w:rsidP="006B632A">
      <w:pPr>
        <w:autoSpaceDE w:val="0"/>
        <w:autoSpaceDN w:val="0"/>
        <w:adjustRightInd w:val="0"/>
        <w:ind w:left="1134"/>
        <w:rPr>
          <w:sz w:val="17"/>
          <w:szCs w:val="17"/>
        </w:rPr>
      </w:pPr>
      <w:r w:rsidRPr="000D1FEB">
        <w:rPr>
          <w:sz w:val="17"/>
          <w:szCs w:val="17"/>
        </w:rPr>
        <w:t>Operatív felelős: Szakola Zoltán hatósági ügyintéző</w:t>
      </w:r>
    </w:p>
    <w:p w:rsidR="006B632A" w:rsidRPr="000D1FEB" w:rsidRDefault="006B632A" w:rsidP="006B632A">
      <w:pPr>
        <w:autoSpaceDE w:val="0"/>
        <w:autoSpaceDN w:val="0"/>
        <w:adjustRightInd w:val="0"/>
        <w:ind w:left="1134"/>
        <w:rPr>
          <w:sz w:val="17"/>
          <w:szCs w:val="17"/>
        </w:rPr>
      </w:pPr>
    </w:p>
    <w:p w:rsidR="006B632A" w:rsidRPr="000D1FEB" w:rsidRDefault="006B632A" w:rsidP="006B632A">
      <w:pPr>
        <w:autoSpaceDE w:val="0"/>
        <w:autoSpaceDN w:val="0"/>
        <w:adjustRightInd w:val="0"/>
        <w:ind w:left="1134"/>
        <w:rPr>
          <w:sz w:val="17"/>
          <w:szCs w:val="17"/>
        </w:rPr>
      </w:pPr>
      <w:r w:rsidRPr="000D1FEB">
        <w:rPr>
          <w:sz w:val="17"/>
          <w:szCs w:val="17"/>
        </w:rPr>
        <w:t>A határozatról értesül:</w:t>
      </w:r>
    </w:p>
    <w:p w:rsidR="006B632A" w:rsidRPr="000D1FEB" w:rsidRDefault="006B632A" w:rsidP="006B632A">
      <w:pPr>
        <w:autoSpaceDE w:val="0"/>
        <w:autoSpaceDN w:val="0"/>
        <w:adjustRightInd w:val="0"/>
        <w:ind w:left="2410" w:hanging="1276"/>
        <w:jc w:val="both"/>
        <w:rPr>
          <w:sz w:val="17"/>
          <w:szCs w:val="17"/>
        </w:rPr>
      </w:pPr>
      <w:r w:rsidRPr="000D1FEB">
        <w:rPr>
          <w:sz w:val="17"/>
          <w:szCs w:val="17"/>
        </w:rPr>
        <w:t>- kivonattal:</w:t>
      </w:r>
      <w:r w:rsidRPr="000D1FEB">
        <w:rPr>
          <w:sz w:val="17"/>
          <w:szCs w:val="17"/>
        </w:rPr>
        <w:tab/>
        <w:t xml:space="preserve">1. Németh Balázs polgármester </w:t>
      </w:r>
    </w:p>
    <w:p w:rsidR="006B632A" w:rsidRPr="000D1FEB" w:rsidRDefault="006B632A" w:rsidP="006B632A">
      <w:pPr>
        <w:autoSpaceDE w:val="0"/>
        <w:autoSpaceDN w:val="0"/>
        <w:adjustRightInd w:val="0"/>
        <w:ind w:left="2410"/>
        <w:jc w:val="both"/>
        <w:rPr>
          <w:sz w:val="17"/>
          <w:szCs w:val="17"/>
        </w:rPr>
      </w:pPr>
      <w:r w:rsidRPr="000D1FEB">
        <w:rPr>
          <w:sz w:val="17"/>
          <w:szCs w:val="17"/>
        </w:rPr>
        <w:t>2. Patocskai Ibolya jegyző</w:t>
      </w:r>
    </w:p>
    <w:p w:rsidR="006B632A" w:rsidRPr="000D1FEB" w:rsidRDefault="006B632A" w:rsidP="006B632A">
      <w:pPr>
        <w:autoSpaceDE w:val="0"/>
        <w:autoSpaceDN w:val="0"/>
        <w:adjustRightInd w:val="0"/>
        <w:ind w:left="2410"/>
        <w:jc w:val="both"/>
        <w:rPr>
          <w:sz w:val="17"/>
          <w:szCs w:val="17"/>
        </w:rPr>
      </w:pPr>
      <w:r w:rsidRPr="000D1FEB">
        <w:rPr>
          <w:sz w:val="17"/>
          <w:szCs w:val="17"/>
        </w:rPr>
        <w:t>3. Prikidánovics Antal szociális és hatósági osztályvezető</w:t>
      </w:r>
    </w:p>
    <w:p w:rsidR="006B632A" w:rsidRPr="000D1FEB" w:rsidRDefault="006B632A" w:rsidP="006B632A">
      <w:pPr>
        <w:autoSpaceDE w:val="0"/>
        <w:autoSpaceDN w:val="0"/>
        <w:adjustRightInd w:val="0"/>
        <w:ind w:left="2410"/>
        <w:jc w:val="both"/>
        <w:rPr>
          <w:sz w:val="17"/>
          <w:szCs w:val="17"/>
        </w:rPr>
      </w:pPr>
      <w:r w:rsidRPr="000D1FEB">
        <w:rPr>
          <w:sz w:val="17"/>
          <w:szCs w:val="17"/>
        </w:rPr>
        <w:t>4. Szakola Zoltán szociális ügyintéző</w:t>
      </w:r>
    </w:p>
    <w:p w:rsidR="006B632A" w:rsidRPr="000D1FEB" w:rsidRDefault="006B632A" w:rsidP="006B632A">
      <w:pPr>
        <w:autoSpaceDE w:val="0"/>
        <w:autoSpaceDN w:val="0"/>
        <w:adjustRightInd w:val="0"/>
        <w:ind w:left="2410" w:hanging="1276"/>
        <w:jc w:val="both"/>
        <w:rPr>
          <w:sz w:val="17"/>
          <w:szCs w:val="17"/>
        </w:rPr>
      </w:pPr>
      <w:r w:rsidRPr="000D1FEB">
        <w:rPr>
          <w:sz w:val="17"/>
          <w:szCs w:val="17"/>
        </w:rPr>
        <w:t xml:space="preserve">- levélben: </w:t>
      </w:r>
      <w:r w:rsidRPr="000D1FEB">
        <w:rPr>
          <w:sz w:val="17"/>
          <w:szCs w:val="17"/>
        </w:rPr>
        <w:tab/>
        <w:t>1. Vida Sándor (</w:t>
      </w:r>
      <w:proofErr w:type="gramStart"/>
      <w:r w:rsidR="000D1FEB">
        <w:rPr>
          <w:sz w:val="17"/>
          <w:szCs w:val="17"/>
        </w:rPr>
        <w:t>…………………………………..</w:t>
      </w:r>
      <w:r w:rsidRPr="000D1FEB">
        <w:rPr>
          <w:sz w:val="17"/>
          <w:szCs w:val="17"/>
        </w:rPr>
        <w:t>.</w:t>
      </w:r>
      <w:proofErr w:type="gramEnd"/>
      <w:r w:rsidRPr="000D1FEB">
        <w:rPr>
          <w:sz w:val="17"/>
          <w:szCs w:val="17"/>
        </w:rPr>
        <w:t xml:space="preserve"> sz.)</w:t>
      </w:r>
    </w:p>
    <w:p w:rsidR="006B632A" w:rsidRPr="000D1FEB" w:rsidRDefault="006B632A" w:rsidP="006B632A">
      <w:pPr>
        <w:autoSpaceDE w:val="0"/>
        <w:autoSpaceDN w:val="0"/>
        <w:adjustRightInd w:val="0"/>
        <w:ind w:left="2410"/>
        <w:jc w:val="both"/>
        <w:rPr>
          <w:sz w:val="17"/>
          <w:szCs w:val="17"/>
        </w:rPr>
      </w:pPr>
      <w:r w:rsidRPr="000D1FEB">
        <w:rPr>
          <w:sz w:val="17"/>
          <w:szCs w:val="17"/>
        </w:rPr>
        <w:t xml:space="preserve">2. Bács-Kiskun Megyei Kormányhivatal Földhivatala (Kecskemét, </w:t>
      </w:r>
    </w:p>
    <w:p w:rsidR="006B632A" w:rsidRPr="000D1FEB" w:rsidRDefault="006B632A" w:rsidP="006B632A">
      <w:pPr>
        <w:autoSpaceDE w:val="0"/>
        <w:autoSpaceDN w:val="0"/>
        <w:adjustRightInd w:val="0"/>
        <w:ind w:left="2410"/>
        <w:jc w:val="right"/>
        <w:rPr>
          <w:sz w:val="17"/>
          <w:szCs w:val="17"/>
        </w:rPr>
      </w:pPr>
      <w:r w:rsidRPr="000D1FEB">
        <w:rPr>
          <w:sz w:val="17"/>
          <w:szCs w:val="17"/>
        </w:rPr>
        <w:t>Fecske u. 25. – határozat, kifogás, kamarai állásfoglalás)</w:t>
      </w:r>
    </w:p>
    <w:p w:rsidR="006B632A" w:rsidRPr="000D1FEB" w:rsidRDefault="006B632A" w:rsidP="006B632A">
      <w:pPr>
        <w:autoSpaceDE w:val="0"/>
        <w:autoSpaceDN w:val="0"/>
        <w:adjustRightInd w:val="0"/>
        <w:ind w:left="2410"/>
        <w:jc w:val="both"/>
        <w:rPr>
          <w:sz w:val="17"/>
          <w:szCs w:val="17"/>
        </w:rPr>
      </w:pPr>
      <w:r w:rsidRPr="000D1FEB">
        <w:rPr>
          <w:sz w:val="17"/>
          <w:szCs w:val="17"/>
        </w:rPr>
        <w:t xml:space="preserve">3. Nemzeti Agrárgazdasági Kamara Bács-Kiskun Megyei </w:t>
      </w:r>
    </w:p>
    <w:p w:rsidR="006B632A" w:rsidRPr="000D1FEB" w:rsidRDefault="006B632A" w:rsidP="006B632A">
      <w:pPr>
        <w:autoSpaceDE w:val="0"/>
        <w:autoSpaceDN w:val="0"/>
        <w:adjustRightInd w:val="0"/>
        <w:ind w:left="2835"/>
        <w:jc w:val="right"/>
        <w:rPr>
          <w:sz w:val="17"/>
          <w:szCs w:val="17"/>
        </w:rPr>
      </w:pPr>
      <w:r w:rsidRPr="000D1FEB">
        <w:rPr>
          <w:sz w:val="17"/>
          <w:szCs w:val="17"/>
        </w:rPr>
        <w:t>Szervezete (6000 Kecskemét, Tatár sor 6. sz.)</w:t>
      </w:r>
    </w:p>
    <w:p w:rsidR="006B632A" w:rsidRPr="000D1FEB" w:rsidRDefault="006B632A" w:rsidP="006B632A">
      <w:pPr>
        <w:jc w:val="both"/>
        <w:rPr>
          <w:bCs/>
          <w:sz w:val="17"/>
          <w:szCs w:val="17"/>
        </w:rPr>
      </w:pPr>
    </w:p>
    <w:p w:rsidR="006B632A" w:rsidRDefault="006B632A" w:rsidP="005C2616">
      <w:pPr>
        <w:widowControl w:val="0"/>
        <w:jc w:val="both"/>
      </w:pPr>
    </w:p>
    <w:sectPr w:rsidR="006B632A" w:rsidSect="00F70C5A">
      <w:headerReference w:type="default" r:id="rId11"/>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32A" w:rsidRDefault="006B632A" w:rsidP="00F70C5A">
      <w:r>
        <w:separator/>
      </w:r>
    </w:p>
  </w:endnote>
  <w:endnote w:type="continuationSeparator" w:id="0">
    <w:p w:rsidR="006B632A" w:rsidRDefault="006B632A" w:rsidP="00F70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rinda">
    <w:panose1 w:val="020B0502040204020203"/>
    <w:charset w:val="01"/>
    <w:family w:val="roman"/>
    <w:notTrueType/>
    <w:pitch w:val="variable"/>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32A" w:rsidRDefault="006B632A" w:rsidP="00F70C5A">
      <w:r>
        <w:separator/>
      </w:r>
    </w:p>
  </w:footnote>
  <w:footnote w:type="continuationSeparator" w:id="0">
    <w:p w:rsidR="006B632A" w:rsidRDefault="006B632A" w:rsidP="00F70C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6065059"/>
      <w:docPartObj>
        <w:docPartGallery w:val="Page Numbers (Top of Page)"/>
        <w:docPartUnique/>
      </w:docPartObj>
    </w:sdtPr>
    <w:sdtEndPr/>
    <w:sdtContent>
      <w:p w:rsidR="006B632A" w:rsidRDefault="006B632A">
        <w:pPr>
          <w:pStyle w:val="lfej"/>
          <w:jc w:val="center"/>
        </w:pPr>
        <w:r>
          <w:fldChar w:fldCharType="begin"/>
        </w:r>
        <w:r>
          <w:instrText>PAGE   \* MERGEFORMAT</w:instrText>
        </w:r>
        <w:r>
          <w:fldChar w:fldCharType="separate"/>
        </w:r>
        <w:r w:rsidR="005E07F2">
          <w:rPr>
            <w:noProof/>
          </w:rPr>
          <w:t>9</w:t>
        </w:r>
        <w:r>
          <w:fldChar w:fldCharType="end"/>
        </w:r>
      </w:p>
    </w:sdtContent>
  </w:sdt>
  <w:p w:rsidR="006B632A" w:rsidRDefault="006B632A">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2872430"/>
      <w:docPartObj>
        <w:docPartGallery w:val="Page Numbers (Top of Page)"/>
        <w:docPartUnique/>
      </w:docPartObj>
    </w:sdtPr>
    <w:sdtEndPr/>
    <w:sdtContent>
      <w:p w:rsidR="006B632A" w:rsidRDefault="006B632A">
        <w:pPr>
          <w:pStyle w:val="lfej"/>
          <w:jc w:val="center"/>
        </w:pPr>
        <w:r>
          <w:fldChar w:fldCharType="begin"/>
        </w:r>
        <w:r>
          <w:instrText>PAGE   \* MERGEFORMAT</w:instrText>
        </w:r>
        <w:r>
          <w:fldChar w:fldCharType="separate"/>
        </w:r>
        <w:r w:rsidR="005E07F2">
          <w:rPr>
            <w:noProof/>
          </w:rPr>
          <w:t>1</w:t>
        </w:r>
        <w:r>
          <w:fldChar w:fldCharType="end"/>
        </w:r>
      </w:p>
    </w:sdtContent>
  </w:sdt>
  <w:p w:rsidR="006B632A" w:rsidRDefault="006B632A">
    <w:pPr>
      <w:pStyle w:val="lfej"/>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3528247"/>
      <w:docPartObj>
        <w:docPartGallery w:val="Page Numbers (Top of Page)"/>
        <w:docPartUnique/>
      </w:docPartObj>
    </w:sdtPr>
    <w:sdtEndPr/>
    <w:sdtContent>
      <w:p w:rsidR="006B632A" w:rsidRDefault="006B632A">
        <w:pPr>
          <w:pStyle w:val="lfej"/>
          <w:jc w:val="center"/>
        </w:pPr>
        <w:r>
          <w:fldChar w:fldCharType="begin"/>
        </w:r>
        <w:r>
          <w:instrText>PAGE   \* MERGEFORMAT</w:instrText>
        </w:r>
        <w:r>
          <w:fldChar w:fldCharType="separate"/>
        </w:r>
        <w:r w:rsidR="005E07F2">
          <w:rPr>
            <w:noProof/>
          </w:rPr>
          <w:t>16</w:t>
        </w:r>
        <w:r>
          <w:fldChar w:fldCharType="end"/>
        </w:r>
      </w:p>
    </w:sdtContent>
  </w:sdt>
  <w:p w:rsidR="006B632A" w:rsidRDefault="006B632A">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86EE1"/>
    <w:multiLevelType w:val="hybridMultilevel"/>
    <w:tmpl w:val="D9646F58"/>
    <w:lvl w:ilvl="0" w:tplc="040E000F">
      <w:start w:val="1"/>
      <w:numFmt w:val="decimal"/>
      <w:lvlText w:val="%1."/>
      <w:lvlJc w:val="left"/>
      <w:pPr>
        <w:tabs>
          <w:tab w:val="num" w:pos="360"/>
        </w:tabs>
        <w:ind w:left="360" w:hanging="360"/>
      </w:pPr>
      <w:rPr>
        <w:rFonts w:hint="default"/>
      </w:rPr>
    </w:lvl>
    <w:lvl w:ilvl="1" w:tplc="0AC68EFC">
      <w:start w:val="1"/>
      <w:numFmt w:val="bullet"/>
      <w:lvlText w:val="-"/>
      <w:lvlJc w:val="left"/>
      <w:pPr>
        <w:tabs>
          <w:tab w:val="num" w:pos="1080"/>
        </w:tabs>
        <w:ind w:left="1080" w:hanging="360"/>
      </w:pPr>
      <w:rPr>
        <w:rFonts w:hAnsi="Tahoma" w:hint="default"/>
      </w:rPr>
    </w:lvl>
    <w:lvl w:ilvl="2" w:tplc="040E0005">
      <w:start w:val="1"/>
      <w:numFmt w:val="bullet"/>
      <w:lvlText w:val=""/>
      <w:lvlJc w:val="left"/>
      <w:pPr>
        <w:tabs>
          <w:tab w:val="num" w:pos="1980"/>
        </w:tabs>
        <w:ind w:left="1980" w:hanging="360"/>
      </w:pPr>
      <w:rPr>
        <w:rFonts w:ascii="Wingdings" w:hAnsi="Wingdings" w:hint="default"/>
      </w:r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
    <w:nsid w:val="0E0E5DBE"/>
    <w:multiLevelType w:val="singleLevel"/>
    <w:tmpl w:val="5B8A44E8"/>
    <w:lvl w:ilvl="0">
      <w:start w:val="1"/>
      <w:numFmt w:val="bullet"/>
      <w:pStyle w:val="Szvegtrzs21"/>
      <w:lvlText w:val=""/>
      <w:lvlJc w:val="left"/>
      <w:pPr>
        <w:tabs>
          <w:tab w:val="num" w:pos="360"/>
        </w:tabs>
        <w:ind w:left="360" w:hanging="360"/>
      </w:pPr>
      <w:rPr>
        <w:rFonts w:ascii="Wingdings" w:hAnsi="Wingdings" w:hint="default"/>
        <w:sz w:val="16"/>
      </w:rPr>
    </w:lvl>
  </w:abstractNum>
  <w:abstractNum w:abstractNumId="2">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3">
    <w:nsid w:val="33062919"/>
    <w:multiLevelType w:val="hybridMultilevel"/>
    <w:tmpl w:val="D9646F58"/>
    <w:lvl w:ilvl="0" w:tplc="040E000F">
      <w:start w:val="1"/>
      <w:numFmt w:val="decimal"/>
      <w:lvlText w:val="%1."/>
      <w:lvlJc w:val="left"/>
      <w:pPr>
        <w:tabs>
          <w:tab w:val="num" w:pos="360"/>
        </w:tabs>
        <w:ind w:left="360" w:hanging="360"/>
      </w:pPr>
      <w:rPr>
        <w:rFonts w:hint="default"/>
      </w:rPr>
    </w:lvl>
    <w:lvl w:ilvl="1" w:tplc="17881122">
      <w:start w:val="1"/>
      <w:numFmt w:val="lowerLetter"/>
      <w:lvlText w:val="%2)"/>
      <w:lvlJc w:val="left"/>
      <w:pPr>
        <w:tabs>
          <w:tab w:val="num" w:pos="1080"/>
        </w:tabs>
        <w:ind w:left="1080" w:hanging="360"/>
      </w:pPr>
      <w:rPr>
        <w:rFonts w:hint="default"/>
      </w:rPr>
    </w:lvl>
    <w:lvl w:ilvl="2" w:tplc="040E0001">
      <w:start w:val="1"/>
      <w:numFmt w:val="bullet"/>
      <w:lvlText w:val=""/>
      <w:lvlJc w:val="left"/>
      <w:pPr>
        <w:tabs>
          <w:tab w:val="num" w:pos="1980"/>
        </w:tabs>
        <w:ind w:left="1980" w:hanging="360"/>
      </w:pPr>
      <w:rPr>
        <w:rFonts w:ascii="Symbol" w:hAnsi="Symbol" w:hint="default"/>
      </w:r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4">
    <w:nsid w:val="49CD014A"/>
    <w:multiLevelType w:val="hybridMultilevel"/>
    <w:tmpl w:val="740ED94C"/>
    <w:lvl w:ilvl="0" w:tplc="040E000F">
      <w:start w:val="1"/>
      <w:numFmt w:val="decimal"/>
      <w:lvlText w:val="%1."/>
      <w:lvlJc w:val="left"/>
      <w:pPr>
        <w:tabs>
          <w:tab w:val="num" w:pos="360"/>
        </w:tabs>
        <w:ind w:left="360" w:hanging="360"/>
      </w:pPr>
      <w:rPr>
        <w:rFonts w:hint="default"/>
      </w:rPr>
    </w:lvl>
    <w:lvl w:ilvl="1" w:tplc="C10EC29E">
      <w:start w:val="2"/>
      <w:numFmt w:val="bullet"/>
      <w:lvlText w:val="-"/>
      <w:lvlJc w:val="left"/>
      <w:pPr>
        <w:tabs>
          <w:tab w:val="num" w:pos="1080"/>
        </w:tabs>
        <w:ind w:left="1080" w:hanging="360"/>
      </w:pPr>
      <w:rPr>
        <w:rFonts w:ascii="Times New Roman" w:eastAsia="Times New Roman" w:hAnsi="Times New Roman" w:cs="Times New Roman" w:hint="default"/>
      </w:rPr>
    </w:lvl>
    <w:lvl w:ilvl="2" w:tplc="040E001B">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5">
    <w:nsid w:val="4DA0392B"/>
    <w:multiLevelType w:val="hybridMultilevel"/>
    <w:tmpl w:val="2584AEE6"/>
    <w:lvl w:ilvl="0" w:tplc="6D0CC1CC">
      <w:start w:val="1"/>
      <w:numFmt w:val="decimal"/>
      <w:lvlText w:val="%1."/>
      <w:lvlJc w:val="left"/>
      <w:pPr>
        <w:tabs>
          <w:tab w:val="num" w:pos="375"/>
        </w:tabs>
        <w:ind w:left="375" w:hanging="375"/>
      </w:pPr>
      <w:rPr>
        <w:rFonts w:hint="default"/>
      </w:r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6">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7">
    <w:nsid w:val="5F881F1C"/>
    <w:multiLevelType w:val="hybridMultilevel"/>
    <w:tmpl w:val="6C2A07B6"/>
    <w:lvl w:ilvl="0" w:tplc="8C2CE386">
      <w:start w:val="1"/>
      <w:numFmt w:val="decimal"/>
      <w:lvlText w:val="%1."/>
      <w:lvlJc w:val="left"/>
      <w:pPr>
        <w:tabs>
          <w:tab w:val="num" w:pos="465"/>
        </w:tabs>
        <w:ind w:left="465" w:hanging="465"/>
      </w:pPr>
      <w:rPr>
        <w:rFonts w:hint="default"/>
      </w:rPr>
    </w:lvl>
    <w:lvl w:ilvl="1" w:tplc="040E0019">
      <w:start w:val="1"/>
      <w:numFmt w:val="lowerLetter"/>
      <w:lvlText w:val="%2."/>
      <w:lvlJc w:val="left"/>
      <w:pPr>
        <w:tabs>
          <w:tab w:val="num" w:pos="1080"/>
        </w:tabs>
        <w:ind w:left="1080" w:hanging="360"/>
      </w:pPr>
    </w:lvl>
    <w:lvl w:ilvl="2" w:tplc="D94A6DD6">
      <w:start w:val="19"/>
      <w:numFmt w:val="bullet"/>
      <w:lvlText w:val="-"/>
      <w:lvlJc w:val="left"/>
      <w:pPr>
        <w:tabs>
          <w:tab w:val="num" w:pos="360"/>
        </w:tabs>
        <w:ind w:left="360" w:hanging="360"/>
      </w:pPr>
      <w:rPr>
        <w:rFonts w:ascii="Times New Roman" w:eastAsia="Times New Roman" w:hAnsi="Times New Roman" w:cs="Times New Roman" w:hint="default"/>
      </w:rPr>
    </w:lvl>
    <w:lvl w:ilvl="3" w:tplc="040E000F">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8">
    <w:nsid w:val="70897F5E"/>
    <w:multiLevelType w:val="hybridMultilevel"/>
    <w:tmpl w:val="B84A6C80"/>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nsid w:val="74A53DCB"/>
    <w:multiLevelType w:val="hybridMultilevel"/>
    <w:tmpl w:val="9DD46E34"/>
    <w:lvl w:ilvl="0" w:tplc="040E000F">
      <w:start w:val="1"/>
      <w:numFmt w:val="decimal"/>
      <w:lvlText w:val="%1."/>
      <w:lvlJc w:val="left"/>
      <w:pPr>
        <w:tabs>
          <w:tab w:val="num" w:pos="360"/>
        </w:tabs>
        <w:ind w:left="36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0">
    <w:nsid w:val="79076304"/>
    <w:multiLevelType w:val="hybridMultilevel"/>
    <w:tmpl w:val="A4ACD7DA"/>
    <w:lvl w:ilvl="0" w:tplc="040E0017">
      <w:start w:val="1"/>
      <w:numFmt w:val="lowerLetter"/>
      <w:lvlText w:val="%1)"/>
      <w:lvlJc w:val="left"/>
      <w:pPr>
        <w:tabs>
          <w:tab w:val="num" w:pos="1080"/>
        </w:tabs>
        <w:ind w:left="1080" w:hanging="360"/>
      </w:pPr>
    </w:lvl>
    <w:lvl w:ilvl="1" w:tplc="4314EB96">
      <w:start w:val="1"/>
      <w:numFmt w:val="decimal"/>
      <w:lvlText w:val="%2."/>
      <w:lvlJc w:val="left"/>
      <w:pPr>
        <w:tabs>
          <w:tab w:val="num" w:pos="2145"/>
        </w:tabs>
        <w:ind w:left="2145" w:hanging="705"/>
      </w:pPr>
      <w:rPr>
        <w:rFonts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num w:numId="1">
    <w:abstractNumId w:val="6"/>
  </w:num>
  <w:num w:numId="2">
    <w:abstractNumId w:val="2"/>
  </w:num>
  <w:num w:numId="3">
    <w:abstractNumId w:val="7"/>
  </w:num>
  <w:num w:numId="4">
    <w:abstractNumId w:val="4"/>
  </w:num>
  <w:num w:numId="5">
    <w:abstractNumId w:val="3"/>
  </w:num>
  <w:num w:numId="6">
    <w:abstractNumId w:val="5"/>
  </w:num>
  <w:num w:numId="7">
    <w:abstractNumId w:val="9"/>
  </w:num>
  <w:num w:numId="8">
    <w:abstractNumId w:val="10"/>
  </w:num>
  <w:num w:numId="9">
    <w:abstractNumId w:val="0"/>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352"/>
    <w:rsid w:val="00047779"/>
    <w:rsid w:val="000D1FEB"/>
    <w:rsid w:val="000F4A2C"/>
    <w:rsid w:val="00123C6A"/>
    <w:rsid w:val="001B4624"/>
    <w:rsid w:val="002D0A30"/>
    <w:rsid w:val="003A7DF2"/>
    <w:rsid w:val="004213DC"/>
    <w:rsid w:val="004628BC"/>
    <w:rsid w:val="004F0354"/>
    <w:rsid w:val="005B0E9E"/>
    <w:rsid w:val="005B644E"/>
    <w:rsid w:val="005C2616"/>
    <w:rsid w:val="005E07F2"/>
    <w:rsid w:val="005F5DDC"/>
    <w:rsid w:val="006458B2"/>
    <w:rsid w:val="00647912"/>
    <w:rsid w:val="006B632A"/>
    <w:rsid w:val="0073330B"/>
    <w:rsid w:val="007E5AAB"/>
    <w:rsid w:val="008B792B"/>
    <w:rsid w:val="00911475"/>
    <w:rsid w:val="009338E4"/>
    <w:rsid w:val="009F23E0"/>
    <w:rsid w:val="00A53AFA"/>
    <w:rsid w:val="00AC23A1"/>
    <w:rsid w:val="00AE11A4"/>
    <w:rsid w:val="00AE4569"/>
    <w:rsid w:val="00B42352"/>
    <w:rsid w:val="00B70410"/>
    <w:rsid w:val="00C476B1"/>
    <w:rsid w:val="00C8204C"/>
    <w:rsid w:val="00CC04C4"/>
    <w:rsid w:val="00CC2C61"/>
    <w:rsid w:val="00D270C0"/>
    <w:rsid w:val="00D27528"/>
    <w:rsid w:val="00D87689"/>
    <w:rsid w:val="00E074F0"/>
    <w:rsid w:val="00E7140B"/>
    <w:rsid w:val="00EA37A7"/>
    <w:rsid w:val="00EA50E4"/>
    <w:rsid w:val="00F70C5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42352"/>
    <w:rPr>
      <w:rFonts w:eastAsia="Times New Roman"/>
      <w:lang w:eastAsia="hu-HU"/>
    </w:rPr>
  </w:style>
  <w:style w:type="paragraph" w:styleId="Cmsor1">
    <w:name w:val="heading 1"/>
    <w:aliases w:val="leap1cim"/>
    <w:basedOn w:val="Norml"/>
    <w:next w:val="Norml"/>
    <w:link w:val="Cmsor1Char"/>
    <w:qFormat/>
    <w:rsid w:val="006458B2"/>
    <w:pPr>
      <w:keepNext/>
      <w:tabs>
        <w:tab w:val="left" w:pos="567"/>
      </w:tabs>
      <w:overflowPunct w:val="0"/>
      <w:autoSpaceDE w:val="0"/>
      <w:autoSpaceDN w:val="0"/>
      <w:adjustRightInd w:val="0"/>
      <w:jc w:val="center"/>
      <w:textAlignment w:val="baseline"/>
      <w:outlineLvl w:val="0"/>
    </w:pPr>
    <w:rPr>
      <w:rFonts w:ascii="Times New Roman" w:hAnsi="Times New Roman" w:cs="Times New Roman"/>
      <w:b/>
      <w:sz w:val="24"/>
      <w:szCs w:val="20"/>
      <w:lang w:val="x-none" w:eastAsia="x-none"/>
    </w:rPr>
  </w:style>
  <w:style w:type="paragraph" w:styleId="Cmsor2">
    <w:name w:val="heading 2"/>
    <w:basedOn w:val="Norml"/>
    <w:next w:val="Norml"/>
    <w:link w:val="Cmsor2Char"/>
    <w:qFormat/>
    <w:rsid w:val="006458B2"/>
    <w:pPr>
      <w:keepNext/>
      <w:overflowPunct w:val="0"/>
      <w:autoSpaceDE w:val="0"/>
      <w:autoSpaceDN w:val="0"/>
      <w:adjustRightInd w:val="0"/>
      <w:spacing w:before="240" w:after="60"/>
      <w:textAlignment w:val="baseline"/>
      <w:outlineLvl w:val="1"/>
    </w:pPr>
    <w:rPr>
      <w:b/>
      <w:bCs/>
      <w:i/>
      <w:iCs/>
      <w:sz w:val="28"/>
      <w:szCs w:val="28"/>
    </w:rPr>
  </w:style>
  <w:style w:type="paragraph" w:styleId="Cmsor6">
    <w:name w:val="heading 6"/>
    <w:basedOn w:val="Norml"/>
    <w:next w:val="Norml"/>
    <w:link w:val="Cmsor6Char"/>
    <w:qFormat/>
    <w:rsid w:val="006458B2"/>
    <w:pPr>
      <w:overflowPunct w:val="0"/>
      <w:autoSpaceDE w:val="0"/>
      <w:autoSpaceDN w:val="0"/>
      <w:adjustRightInd w:val="0"/>
      <w:spacing w:before="240" w:after="60"/>
      <w:textAlignment w:val="baseline"/>
      <w:outlineLvl w:val="5"/>
    </w:pPr>
    <w:rPr>
      <w:rFonts w:ascii="Times New Roman" w:hAnsi="Times New Roman" w:cs="Times New Roman"/>
      <w:b/>
      <w:bCs/>
    </w:rPr>
  </w:style>
  <w:style w:type="paragraph" w:styleId="Cmsor7">
    <w:name w:val="heading 7"/>
    <w:basedOn w:val="Norml"/>
    <w:next w:val="Norml"/>
    <w:link w:val="Cmsor7Char"/>
    <w:qFormat/>
    <w:rsid w:val="006458B2"/>
    <w:pPr>
      <w:keepNext/>
      <w:autoSpaceDE w:val="0"/>
      <w:autoSpaceDN w:val="0"/>
      <w:ind w:left="1416"/>
      <w:jc w:val="both"/>
      <w:outlineLvl w:val="6"/>
    </w:pPr>
    <w:rPr>
      <w:rFonts w:ascii="Times New Roman" w:hAnsi="Times New Roman" w:cs="Times New Roman"/>
      <w:sz w:val="20"/>
      <w:szCs w:val="24"/>
    </w:rPr>
  </w:style>
  <w:style w:type="paragraph" w:styleId="Cmsor9">
    <w:name w:val="heading 9"/>
    <w:basedOn w:val="Norml"/>
    <w:next w:val="Norml"/>
    <w:link w:val="Cmsor9Char"/>
    <w:qFormat/>
    <w:rsid w:val="006458B2"/>
    <w:pPr>
      <w:overflowPunct w:val="0"/>
      <w:autoSpaceDE w:val="0"/>
      <w:autoSpaceDN w:val="0"/>
      <w:adjustRightInd w:val="0"/>
      <w:spacing w:before="240" w:after="60"/>
      <w:textAlignment w:val="baseline"/>
      <w:outlineLvl w:val="8"/>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F70C5A"/>
    <w:pPr>
      <w:tabs>
        <w:tab w:val="center" w:pos="4536"/>
        <w:tab w:val="right" w:pos="9072"/>
      </w:tabs>
    </w:pPr>
  </w:style>
  <w:style w:type="character" w:customStyle="1" w:styleId="lfejChar">
    <w:name w:val="Élőfej Char"/>
    <w:basedOn w:val="Bekezdsalapbettpusa"/>
    <w:link w:val="lfej"/>
    <w:uiPriority w:val="99"/>
    <w:rsid w:val="00F70C5A"/>
    <w:rPr>
      <w:rFonts w:eastAsia="Times New Roman"/>
      <w:lang w:eastAsia="hu-HU"/>
    </w:rPr>
  </w:style>
  <w:style w:type="paragraph" w:styleId="llb">
    <w:name w:val="footer"/>
    <w:basedOn w:val="Norml"/>
    <w:link w:val="llbChar"/>
    <w:uiPriority w:val="99"/>
    <w:unhideWhenUsed/>
    <w:rsid w:val="00F70C5A"/>
    <w:pPr>
      <w:tabs>
        <w:tab w:val="center" w:pos="4536"/>
        <w:tab w:val="right" w:pos="9072"/>
      </w:tabs>
    </w:pPr>
  </w:style>
  <w:style w:type="character" w:customStyle="1" w:styleId="llbChar">
    <w:name w:val="Élőláb Char"/>
    <w:basedOn w:val="Bekezdsalapbettpusa"/>
    <w:link w:val="llb"/>
    <w:uiPriority w:val="99"/>
    <w:rsid w:val="00F70C5A"/>
    <w:rPr>
      <w:rFonts w:eastAsia="Times New Roman"/>
      <w:lang w:eastAsia="hu-HU"/>
    </w:rPr>
  </w:style>
  <w:style w:type="paragraph" w:styleId="Cm">
    <w:name w:val="Title"/>
    <w:basedOn w:val="Norml"/>
    <w:link w:val="CmChar"/>
    <w:qFormat/>
    <w:rsid w:val="006458B2"/>
    <w:pPr>
      <w:jc w:val="center"/>
    </w:pPr>
    <w:rPr>
      <w:rFonts w:ascii="Times New Roman" w:hAnsi="Times New Roman" w:cs="Times New Roman"/>
      <w:b/>
      <w:sz w:val="28"/>
      <w:szCs w:val="20"/>
    </w:rPr>
  </w:style>
  <w:style w:type="character" w:customStyle="1" w:styleId="CmChar">
    <w:name w:val="Cím Char"/>
    <w:basedOn w:val="Bekezdsalapbettpusa"/>
    <w:link w:val="Cm"/>
    <w:rsid w:val="006458B2"/>
    <w:rPr>
      <w:rFonts w:ascii="Times New Roman" w:eastAsia="Times New Roman" w:hAnsi="Times New Roman" w:cs="Times New Roman"/>
      <w:b/>
      <w:sz w:val="28"/>
      <w:szCs w:val="20"/>
      <w:lang w:eastAsia="hu-HU"/>
    </w:rPr>
  </w:style>
  <w:style w:type="character" w:customStyle="1" w:styleId="Cmsor1Char">
    <w:name w:val="Címsor 1 Char"/>
    <w:aliases w:val="leap1cim Char"/>
    <w:basedOn w:val="Bekezdsalapbettpusa"/>
    <w:link w:val="Cmsor1"/>
    <w:rsid w:val="006458B2"/>
    <w:rPr>
      <w:rFonts w:ascii="Times New Roman" w:eastAsia="Times New Roman" w:hAnsi="Times New Roman" w:cs="Times New Roman"/>
      <w:b/>
      <w:sz w:val="24"/>
      <w:szCs w:val="20"/>
      <w:lang w:val="x-none" w:eastAsia="x-none"/>
    </w:rPr>
  </w:style>
  <w:style w:type="character" w:customStyle="1" w:styleId="Cmsor2Char">
    <w:name w:val="Címsor 2 Char"/>
    <w:basedOn w:val="Bekezdsalapbettpusa"/>
    <w:link w:val="Cmsor2"/>
    <w:rsid w:val="006458B2"/>
    <w:rPr>
      <w:rFonts w:eastAsia="Times New Roman"/>
      <w:b/>
      <w:bCs/>
      <w:i/>
      <w:iCs/>
      <w:sz w:val="28"/>
      <w:szCs w:val="28"/>
      <w:lang w:eastAsia="hu-HU"/>
    </w:rPr>
  </w:style>
  <w:style w:type="character" w:customStyle="1" w:styleId="Cmsor6Char">
    <w:name w:val="Címsor 6 Char"/>
    <w:basedOn w:val="Bekezdsalapbettpusa"/>
    <w:link w:val="Cmsor6"/>
    <w:rsid w:val="006458B2"/>
    <w:rPr>
      <w:rFonts w:ascii="Times New Roman" w:eastAsia="Times New Roman" w:hAnsi="Times New Roman" w:cs="Times New Roman"/>
      <w:b/>
      <w:bCs/>
      <w:lang w:eastAsia="hu-HU"/>
    </w:rPr>
  </w:style>
  <w:style w:type="character" w:customStyle="1" w:styleId="Cmsor7Char">
    <w:name w:val="Címsor 7 Char"/>
    <w:basedOn w:val="Bekezdsalapbettpusa"/>
    <w:link w:val="Cmsor7"/>
    <w:rsid w:val="006458B2"/>
    <w:rPr>
      <w:rFonts w:ascii="Times New Roman" w:eastAsia="Times New Roman" w:hAnsi="Times New Roman" w:cs="Times New Roman"/>
      <w:sz w:val="20"/>
      <w:szCs w:val="24"/>
      <w:lang w:eastAsia="hu-HU"/>
    </w:rPr>
  </w:style>
  <w:style w:type="character" w:customStyle="1" w:styleId="Cmsor9Char">
    <w:name w:val="Címsor 9 Char"/>
    <w:basedOn w:val="Bekezdsalapbettpusa"/>
    <w:link w:val="Cmsor9"/>
    <w:rsid w:val="006458B2"/>
    <w:rPr>
      <w:rFonts w:eastAsia="Times New Roman"/>
      <w:lang w:eastAsia="hu-HU"/>
    </w:rPr>
  </w:style>
  <w:style w:type="paragraph" w:styleId="Szvegtrzs">
    <w:name w:val="Body Text"/>
    <w:basedOn w:val="Norml"/>
    <w:link w:val="SzvegtrzsChar"/>
    <w:rsid w:val="006458B2"/>
    <w:pPr>
      <w:tabs>
        <w:tab w:val="left" w:pos="567"/>
        <w:tab w:val="left" w:pos="623"/>
      </w:tabs>
      <w:overflowPunct w:val="0"/>
      <w:autoSpaceDE w:val="0"/>
      <w:autoSpaceDN w:val="0"/>
      <w:adjustRightInd w:val="0"/>
      <w:jc w:val="both"/>
      <w:textAlignment w:val="baseline"/>
    </w:pPr>
    <w:rPr>
      <w:rFonts w:ascii="Times New Roman" w:hAnsi="Times New Roman" w:cs="Times New Roman"/>
      <w:bCs/>
      <w:iCs/>
      <w:sz w:val="24"/>
      <w:szCs w:val="20"/>
      <w:lang w:val="x-none" w:eastAsia="x-none"/>
    </w:rPr>
  </w:style>
  <w:style w:type="character" w:customStyle="1" w:styleId="SzvegtrzsChar">
    <w:name w:val="Szövegtörzs Char"/>
    <w:basedOn w:val="Bekezdsalapbettpusa"/>
    <w:link w:val="Szvegtrzs"/>
    <w:rsid w:val="006458B2"/>
    <w:rPr>
      <w:rFonts w:ascii="Times New Roman" w:eastAsia="Times New Roman" w:hAnsi="Times New Roman" w:cs="Times New Roman"/>
      <w:bCs/>
      <w:iCs/>
      <w:sz w:val="24"/>
      <w:szCs w:val="20"/>
      <w:lang w:val="x-none" w:eastAsia="x-none"/>
    </w:rPr>
  </w:style>
  <w:style w:type="paragraph" w:styleId="Szvegtrzsbehzssal">
    <w:name w:val="Body Text Indent"/>
    <w:basedOn w:val="Norml"/>
    <w:link w:val="SzvegtrzsbehzssalChar"/>
    <w:rsid w:val="006458B2"/>
    <w:pPr>
      <w:overflowPunct w:val="0"/>
      <w:autoSpaceDE w:val="0"/>
      <w:autoSpaceDN w:val="0"/>
      <w:adjustRightInd w:val="0"/>
      <w:spacing w:after="120"/>
      <w:ind w:left="283"/>
      <w:textAlignment w:val="baseline"/>
    </w:pPr>
    <w:rPr>
      <w:rFonts w:ascii="Times New Roman" w:hAnsi="Times New Roman" w:cs="Times New Roman"/>
      <w:sz w:val="20"/>
      <w:szCs w:val="20"/>
    </w:rPr>
  </w:style>
  <w:style w:type="character" w:customStyle="1" w:styleId="SzvegtrzsbehzssalChar">
    <w:name w:val="Szövegtörzs behúzással Char"/>
    <w:basedOn w:val="Bekezdsalapbettpusa"/>
    <w:link w:val="Szvegtrzsbehzssal"/>
    <w:rsid w:val="006458B2"/>
    <w:rPr>
      <w:rFonts w:ascii="Times New Roman" w:eastAsia="Times New Roman" w:hAnsi="Times New Roman" w:cs="Times New Roman"/>
      <w:sz w:val="20"/>
      <w:szCs w:val="20"/>
      <w:lang w:eastAsia="hu-HU"/>
    </w:rPr>
  </w:style>
  <w:style w:type="paragraph" w:styleId="Lista">
    <w:name w:val="List"/>
    <w:basedOn w:val="Szvegtrzs"/>
    <w:rsid w:val="006458B2"/>
    <w:pPr>
      <w:widowControl w:val="0"/>
      <w:tabs>
        <w:tab w:val="clear" w:pos="567"/>
        <w:tab w:val="clear" w:pos="623"/>
      </w:tabs>
      <w:spacing w:after="120"/>
      <w:jc w:val="left"/>
      <w:textAlignment w:val="auto"/>
    </w:pPr>
    <w:rPr>
      <w:rFonts w:ascii="Tahoma" w:cs="Tahoma"/>
      <w:bCs w:val="0"/>
      <w:iCs w:val="0"/>
      <w:sz w:val="20"/>
      <w:lang w:val="hu-HU" w:eastAsia="hu-HU"/>
    </w:rPr>
  </w:style>
  <w:style w:type="paragraph" w:customStyle="1" w:styleId="Stlus1">
    <w:name w:val="Stílus1"/>
    <w:basedOn w:val="Norml"/>
    <w:rsid w:val="006458B2"/>
    <w:pPr>
      <w:suppressAutoHyphens/>
      <w:jc w:val="both"/>
    </w:pPr>
    <w:rPr>
      <w:rFonts w:ascii="Tahoma" w:hAnsi="Tahoma" w:cs="Times New Roman"/>
      <w:sz w:val="26"/>
      <w:szCs w:val="24"/>
      <w:lang w:eastAsia="ar-SA"/>
    </w:rPr>
  </w:style>
  <w:style w:type="paragraph" w:customStyle="1" w:styleId="Szvegtrzs21">
    <w:name w:val="Szövegtörzs 21"/>
    <w:basedOn w:val="Norml"/>
    <w:rsid w:val="006458B2"/>
    <w:pPr>
      <w:keepNext/>
      <w:keepLines/>
      <w:widowControl w:val="0"/>
      <w:numPr>
        <w:numId w:val="1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jc w:val="both"/>
      <w:textAlignment w:val="baseline"/>
    </w:pPr>
    <w:rPr>
      <w:rFonts w:ascii="Times New Roman" w:eastAsia="Arial Unicode MS" w:hAnsi="Times New Roman" w:cs="Vrinda"/>
      <w:sz w:val="24"/>
      <w:szCs w:val="20"/>
      <w:lang w:bidi="bn-IN"/>
    </w:rPr>
  </w:style>
  <w:style w:type="paragraph" w:styleId="Felsorols">
    <w:name w:val="List Bullet"/>
    <w:basedOn w:val="Norml"/>
    <w:autoRedefine/>
    <w:rsid w:val="006458B2"/>
    <w:pPr>
      <w:ind w:left="240" w:right="-820"/>
    </w:pPr>
    <w:rPr>
      <w:rFonts w:ascii="Times New Roman" w:hAnsi="Times New Roman" w:cs="Times New Roman"/>
      <w:sz w:val="24"/>
      <w:szCs w:val="24"/>
    </w:rPr>
  </w:style>
  <w:style w:type="paragraph" w:customStyle="1" w:styleId="Nincstrkz1">
    <w:name w:val="Nincs térköz1"/>
    <w:uiPriority w:val="99"/>
    <w:rsid w:val="006B632A"/>
    <w:rPr>
      <w:rFonts w:eastAsia="Calibri"/>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42352"/>
    <w:rPr>
      <w:rFonts w:eastAsia="Times New Roman"/>
      <w:lang w:eastAsia="hu-HU"/>
    </w:rPr>
  </w:style>
  <w:style w:type="paragraph" w:styleId="Cmsor1">
    <w:name w:val="heading 1"/>
    <w:aliases w:val="leap1cim"/>
    <w:basedOn w:val="Norml"/>
    <w:next w:val="Norml"/>
    <w:link w:val="Cmsor1Char"/>
    <w:qFormat/>
    <w:rsid w:val="006458B2"/>
    <w:pPr>
      <w:keepNext/>
      <w:tabs>
        <w:tab w:val="left" w:pos="567"/>
      </w:tabs>
      <w:overflowPunct w:val="0"/>
      <w:autoSpaceDE w:val="0"/>
      <w:autoSpaceDN w:val="0"/>
      <w:adjustRightInd w:val="0"/>
      <w:jc w:val="center"/>
      <w:textAlignment w:val="baseline"/>
      <w:outlineLvl w:val="0"/>
    </w:pPr>
    <w:rPr>
      <w:rFonts w:ascii="Times New Roman" w:hAnsi="Times New Roman" w:cs="Times New Roman"/>
      <w:b/>
      <w:sz w:val="24"/>
      <w:szCs w:val="20"/>
      <w:lang w:val="x-none" w:eastAsia="x-none"/>
    </w:rPr>
  </w:style>
  <w:style w:type="paragraph" w:styleId="Cmsor2">
    <w:name w:val="heading 2"/>
    <w:basedOn w:val="Norml"/>
    <w:next w:val="Norml"/>
    <w:link w:val="Cmsor2Char"/>
    <w:qFormat/>
    <w:rsid w:val="006458B2"/>
    <w:pPr>
      <w:keepNext/>
      <w:overflowPunct w:val="0"/>
      <w:autoSpaceDE w:val="0"/>
      <w:autoSpaceDN w:val="0"/>
      <w:adjustRightInd w:val="0"/>
      <w:spacing w:before="240" w:after="60"/>
      <w:textAlignment w:val="baseline"/>
      <w:outlineLvl w:val="1"/>
    </w:pPr>
    <w:rPr>
      <w:b/>
      <w:bCs/>
      <w:i/>
      <w:iCs/>
      <w:sz w:val="28"/>
      <w:szCs w:val="28"/>
    </w:rPr>
  </w:style>
  <w:style w:type="paragraph" w:styleId="Cmsor6">
    <w:name w:val="heading 6"/>
    <w:basedOn w:val="Norml"/>
    <w:next w:val="Norml"/>
    <w:link w:val="Cmsor6Char"/>
    <w:qFormat/>
    <w:rsid w:val="006458B2"/>
    <w:pPr>
      <w:overflowPunct w:val="0"/>
      <w:autoSpaceDE w:val="0"/>
      <w:autoSpaceDN w:val="0"/>
      <w:adjustRightInd w:val="0"/>
      <w:spacing w:before="240" w:after="60"/>
      <w:textAlignment w:val="baseline"/>
      <w:outlineLvl w:val="5"/>
    </w:pPr>
    <w:rPr>
      <w:rFonts w:ascii="Times New Roman" w:hAnsi="Times New Roman" w:cs="Times New Roman"/>
      <w:b/>
      <w:bCs/>
    </w:rPr>
  </w:style>
  <w:style w:type="paragraph" w:styleId="Cmsor7">
    <w:name w:val="heading 7"/>
    <w:basedOn w:val="Norml"/>
    <w:next w:val="Norml"/>
    <w:link w:val="Cmsor7Char"/>
    <w:qFormat/>
    <w:rsid w:val="006458B2"/>
    <w:pPr>
      <w:keepNext/>
      <w:autoSpaceDE w:val="0"/>
      <w:autoSpaceDN w:val="0"/>
      <w:ind w:left="1416"/>
      <w:jc w:val="both"/>
      <w:outlineLvl w:val="6"/>
    </w:pPr>
    <w:rPr>
      <w:rFonts w:ascii="Times New Roman" w:hAnsi="Times New Roman" w:cs="Times New Roman"/>
      <w:sz w:val="20"/>
      <w:szCs w:val="24"/>
    </w:rPr>
  </w:style>
  <w:style w:type="paragraph" w:styleId="Cmsor9">
    <w:name w:val="heading 9"/>
    <w:basedOn w:val="Norml"/>
    <w:next w:val="Norml"/>
    <w:link w:val="Cmsor9Char"/>
    <w:qFormat/>
    <w:rsid w:val="006458B2"/>
    <w:pPr>
      <w:overflowPunct w:val="0"/>
      <w:autoSpaceDE w:val="0"/>
      <w:autoSpaceDN w:val="0"/>
      <w:adjustRightInd w:val="0"/>
      <w:spacing w:before="240" w:after="60"/>
      <w:textAlignment w:val="baseline"/>
      <w:outlineLvl w:val="8"/>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F70C5A"/>
    <w:pPr>
      <w:tabs>
        <w:tab w:val="center" w:pos="4536"/>
        <w:tab w:val="right" w:pos="9072"/>
      </w:tabs>
    </w:pPr>
  </w:style>
  <w:style w:type="character" w:customStyle="1" w:styleId="lfejChar">
    <w:name w:val="Élőfej Char"/>
    <w:basedOn w:val="Bekezdsalapbettpusa"/>
    <w:link w:val="lfej"/>
    <w:uiPriority w:val="99"/>
    <w:rsid w:val="00F70C5A"/>
    <w:rPr>
      <w:rFonts w:eastAsia="Times New Roman"/>
      <w:lang w:eastAsia="hu-HU"/>
    </w:rPr>
  </w:style>
  <w:style w:type="paragraph" w:styleId="llb">
    <w:name w:val="footer"/>
    <w:basedOn w:val="Norml"/>
    <w:link w:val="llbChar"/>
    <w:uiPriority w:val="99"/>
    <w:unhideWhenUsed/>
    <w:rsid w:val="00F70C5A"/>
    <w:pPr>
      <w:tabs>
        <w:tab w:val="center" w:pos="4536"/>
        <w:tab w:val="right" w:pos="9072"/>
      </w:tabs>
    </w:pPr>
  </w:style>
  <w:style w:type="character" w:customStyle="1" w:styleId="llbChar">
    <w:name w:val="Élőláb Char"/>
    <w:basedOn w:val="Bekezdsalapbettpusa"/>
    <w:link w:val="llb"/>
    <w:uiPriority w:val="99"/>
    <w:rsid w:val="00F70C5A"/>
    <w:rPr>
      <w:rFonts w:eastAsia="Times New Roman"/>
      <w:lang w:eastAsia="hu-HU"/>
    </w:rPr>
  </w:style>
  <w:style w:type="paragraph" w:styleId="Cm">
    <w:name w:val="Title"/>
    <w:basedOn w:val="Norml"/>
    <w:link w:val="CmChar"/>
    <w:qFormat/>
    <w:rsid w:val="006458B2"/>
    <w:pPr>
      <w:jc w:val="center"/>
    </w:pPr>
    <w:rPr>
      <w:rFonts w:ascii="Times New Roman" w:hAnsi="Times New Roman" w:cs="Times New Roman"/>
      <w:b/>
      <w:sz w:val="28"/>
      <w:szCs w:val="20"/>
    </w:rPr>
  </w:style>
  <w:style w:type="character" w:customStyle="1" w:styleId="CmChar">
    <w:name w:val="Cím Char"/>
    <w:basedOn w:val="Bekezdsalapbettpusa"/>
    <w:link w:val="Cm"/>
    <w:rsid w:val="006458B2"/>
    <w:rPr>
      <w:rFonts w:ascii="Times New Roman" w:eastAsia="Times New Roman" w:hAnsi="Times New Roman" w:cs="Times New Roman"/>
      <w:b/>
      <w:sz w:val="28"/>
      <w:szCs w:val="20"/>
      <w:lang w:eastAsia="hu-HU"/>
    </w:rPr>
  </w:style>
  <w:style w:type="character" w:customStyle="1" w:styleId="Cmsor1Char">
    <w:name w:val="Címsor 1 Char"/>
    <w:aliases w:val="leap1cim Char"/>
    <w:basedOn w:val="Bekezdsalapbettpusa"/>
    <w:link w:val="Cmsor1"/>
    <w:rsid w:val="006458B2"/>
    <w:rPr>
      <w:rFonts w:ascii="Times New Roman" w:eastAsia="Times New Roman" w:hAnsi="Times New Roman" w:cs="Times New Roman"/>
      <w:b/>
      <w:sz w:val="24"/>
      <w:szCs w:val="20"/>
      <w:lang w:val="x-none" w:eastAsia="x-none"/>
    </w:rPr>
  </w:style>
  <w:style w:type="character" w:customStyle="1" w:styleId="Cmsor2Char">
    <w:name w:val="Címsor 2 Char"/>
    <w:basedOn w:val="Bekezdsalapbettpusa"/>
    <w:link w:val="Cmsor2"/>
    <w:rsid w:val="006458B2"/>
    <w:rPr>
      <w:rFonts w:eastAsia="Times New Roman"/>
      <w:b/>
      <w:bCs/>
      <w:i/>
      <w:iCs/>
      <w:sz w:val="28"/>
      <w:szCs w:val="28"/>
      <w:lang w:eastAsia="hu-HU"/>
    </w:rPr>
  </w:style>
  <w:style w:type="character" w:customStyle="1" w:styleId="Cmsor6Char">
    <w:name w:val="Címsor 6 Char"/>
    <w:basedOn w:val="Bekezdsalapbettpusa"/>
    <w:link w:val="Cmsor6"/>
    <w:rsid w:val="006458B2"/>
    <w:rPr>
      <w:rFonts w:ascii="Times New Roman" w:eastAsia="Times New Roman" w:hAnsi="Times New Roman" w:cs="Times New Roman"/>
      <w:b/>
      <w:bCs/>
      <w:lang w:eastAsia="hu-HU"/>
    </w:rPr>
  </w:style>
  <w:style w:type="character" w:customStyle="1" w:styleId="Cmsor7Char">
    <w:name w:val="Címsor 7 Char"/>
    <w:basedOn w:val="Bekezdsalapbettpusa"/>
    <w:link w:val="Cmsor7"/>
    <w:rsid w:val="006458B2"/>
    <w:rPr>
      <w:rFonts w:ascii="Times New Roman" w:eastAsia="Times New Roman" w:hAnsi="Times New Roman" w:cs="Times New Roman"/>
      <w:sz w:val="20"/>
      <w:szCs w:val="24"/>
      <w:lang w:eastAsia="hu-HU"/>
    </w:rPr>
  </w:style>
  <w:style w:type="character" w:customStyle="1" w:styleId="Cmsor9Char">
    <w:name w:val="Címsor 9 Char"/>
    <w:basedOn w:val="Bekezdsalapbettpusa"/>
    <w:link w:val="Cmsor9"/>
    <w:rsid w:val="006458B2"/>
    <w:rPr>
      <w:rFonts w:eastAsia="Times New Roman"/>
      <w:lang w:eastAsia="hu-HU"/>
    </w:rPr>
  </w:style>
  <w:style w:type="paragraph" w:styleId="Szvegtrzs">
    <w:name w:val="Body Text"/>
    <w:basedOn w:val="Norml"/>
    <w:link w:val="SzvegtrzsChar"/>
    <w:rsid w:val="006458B2"/>
    <w:pPr>
      <w:tabs>
        <w:tab w:val="left" w:pos="567"/>
        <w:tab w:val="left" w:pos="623"/>
      </w:tabs>
      <w:overflowPunct w:val="0"/>
      <w:autoSpaceDE w:val="0"/>
      <w:autoSpaceDN w:val="0"/>
      <w:adjustRightInd w:val="0"/>
      <w:jc w:val="both"/>
      <w:textAlignment w:val="baseline"/>
    </w:pPr>
    <w:rPr>
      <w:rFonts w:ascii="Times New Roman" w:hAnsi="Times New Roman" w:cs="Times New Roman"/>
      <w:bCs/>
      <w:iCs/>
      <w:sz w:val="24"/>
      <w:szCs w:val="20"/>
      <w:lang w:val="x-none" w:eastAsia="x-none"/>
    </w:rPr>
  </w:style>
  <w:style w:type="character" w:customStyle="1" w:styleId="SzvegtrzsChar">
    <w:name w:val="Szövegtörzs Char"/>
    <w:basedOn w:val="Bekezdsalapbettpusa"/>
    <w:link w:val="Szvegtrzs"/>
    <w:rsid w:val="006458B2"/>
    <w:rPr>
      <w:rFonts w:ascii="Times New Roman" w:eastAsia="Times New Roman" w:hAnsi="Times New Roman" w:cs="Times New Roman"/>
      <w:bCs/>
      <w:iCs/>
      <w:sz w:val="24"/>
      <w:szCs w:val="20"/>
      <w:lang w:val="x-none" w:eastAsia="x-none"/>
    </w:rPr>
  </w:style>
  <w:style w:type="paragraph" w:styleId="Szvegtrzsbehzssal">
    <w:name w:val="Body Text Indent"/>
    <w:basedOn w:val="Norml"/>
    <w:link w:val="SzvegtrzsbehzssalChar"/>
    <w:rsid w:val="006458B2"/>
    <w:pPr>
      <w:overflowPunct w:val="0"/>
      <w:autoSpaceDE w:val="0"/>
      <w:autoSpaceDN w:val="0"/>
      <w:adjustRightInd w:val="0"/>
      <w:spacing w:after="120"/>
      <w:ind w:left="283"/>
      <w:textAlignment w:val="baseline"/>
    </w:pPr>
    <w:rPr>
      <w:rFonts w:ascii="Times New Roman" w:hAnsi="Times New Roman" w:cs="Times New Roman"/>
      <w:sz w:val="20"/>
      <w:szCs w:val="20"/>
    </w:rPr>
  </w:style>
  <w:style w:type="character" w:customStyle="1" w:styleId="SzvegtrzsbehzssalChar">
    <w:name w:val="Szövegtörzs behúzással Char"/>
    <w:basedOn w:val="Bekezdsalapbettpusa"/>
    <w:link w:val="Szvegtrzsbehzssal"/>
    <w:rsid w:val="006458B2"/>
    <w:rPr>
      <w:rFonts w:ascii="Times New Roman" w:eastAsia="Times New Roman" w:hAnsi="Times New Roman" w:cs="Times New Roman"/>
      <w:sz w:val="20"/>
      <w:szCs w:val="20"/>
      <w:lang w:eastAsia="hu-HU"/>
    </w:rPr>
  </w:style>
  <w:style w:type="paragraph" w:styleId="Lista">
    <w:name w:val="List"/>
    <w:basedOn w:val="Szvegtrzs"/>
    <w:rsid w:val="006458B2"/>
    <w:pPr>
      <w:widowControl w:val="0"/>
      <w:tabs>
        <w:tab w:val="clear" w:pos="567"/>
        <w:tab w:val="clear" w:pos="623"/>
      </w:tabs>
      <w:spacing w:after="120"/>
      <w:jc w:val="left"/>
      <w:textAlignment w:val="auto"/>
    </w:pPr>
    <w:rPr>
      <w:rFonts w:ascii="Tahoma" w:cs="Tahoma"/>
      <w:bCs w:val="0"/>
      <w:iCs w:val="0"/>
      <w:sz w:val="20"/>
      <w:lang w:val="hu-HU" w:eastAsia="hu-HU"/>
    </w:rPr>
  </w:style>
  <w:style w:type="paragraph" w:customStyle="1" w:styleId="Stlus1">
    <w:name w:val="Stílus1"/>
    <w:basedOn w:val="Norml"/>
    <w:rsid w:val="006458B2"/>
    <w:pPr>
      <w:suppressAutoHyphens/>
      <w:jc w:val="both"/>
    </w:pPr>
    <w:rPr>
      <w:rFonts w:ascii="Tahoma" w:hAnsi="Tahoma" w:cs="Times New Roman"/>
      <w:sz w:val="26"/>
      <w:szCs w:val="24"/>
      <w:lang w:eastAsia="ar-SA"/>
    </w:rPr>
  </w:style>
  <w:style w:type="paragraph" w:customStyle="1" w:styleId="Szvegtrzs21">
    <w:name w:val="Szövegtörzs 21"/>
    <w:basedOn w:val="Norml"/>
    <w:rsid w:val="006458B2"/>
    <w:pPr>
      <w:keepNext/>
      <w:keepLines/>
      <w:widowControl w:val="0"/>
      <w:numPr>
        <w:numId w:val="10"/>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jc w:val="both"/>
      <w:textAlignment w:val="baseline"/>
    </w:pPr>
    <w:rPr>
      <w:rFonts w:ascii="Times New Roman" w:eastAsia="Arial Unicode MS" w:hAnsi="Times New Roman" w:cs="Vrinda"/>
      <w:sz w:val="24"/>
      <w:szCs w:val="20"/>
      <w:lang w:bidi="bn-IN"/>
    </w:rPr>
  </w:style>
  <w:style w:type="paragraph" w:styleId="Felsorols">
    <w:name w:val="List Bullet"/>
    <w:basedOn w:val="Norml"/>
    <w:autoRedefine/>
    <w:rsid w:val="006458B2"/>
    <w:pPr>
      <w:ind w:left="240" w:right="-820"/>
    </w:pPr>
    <w:rPr>
      <w:rFonts w:ascii="Times New Roman" w:hAnsi="Times New Roman" w:cs="Times New Roman"/>
      <w:sz w:val="24"/>
      <w:szCs w:val="24"/>
    </w:rPr>
  </w:style>
  <w:style w:type="paragraph" w:customStyle="1" w:styleId="Nincstrkz1">
    <w:name w:val="Nincs térköz1"/>
    <w:uiPriority w:val="99"/>
    <w:rsid w:val="006B632A"/>
    <w:rPr>
      <w:rFonts w:eastAsia="Calibri"/>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C9E5A-E4B3-4C24-8F7E-B11E2420E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7093</Words>
  <Characters>48947</Characters>
  <Application>Microsoft Office Word</Application>
  <DocSecurity>0</DocSecurity>
  <Lines>407</Lines>
  <Paragraphs>111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55929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dcterms:created xsi:type="dcterms:W3CDTF">2017-04-25T07:57:00Z</dcterms:created>
  <dcterms:modified xsi:type="dcterms:W3CDTF">2017-04-25T07:57:00Z</dcterms:modified>
</cp:coreProperties>
</file>