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84ADE" w:rsidRPr="00384ADE" w:rsidRDefault="00384ADE" w:rsidP="00384ADE">
      <w:pPr>
        <w:widowControl w:val="0"/>
        <w:rPr>
          <w:sz w:val="18"/>
          <w:szCs w:val="18"/>
        </w:rPr>
      </w:pPr>
      <w:r w:rsidRPr="00384ADE">
        <w:rPr>
          <w:b/>
          <w:bCs/>
          <w:sz w:val="18"/>
          <w:szCs w:val="18"/>
        </w:rPr>
        <w:t>Bácsalmás Város Önkormányzatának</w:t>
      </w:r>
    </w:p>
    <w:p w:rsidR="00384ADE" w:rsidRPr="00384ADE" w:rsidRDefault="00384ADE" w:rsidP="00384ADE">
      <w:pPr>
        <w:widowControl w:val="0"/>
        <w:jc w:val="both"/>
        <w:rPr>
          <w:b/>
          <w:bCs/>
          <w:sz w:val="18"/>
          <w:szCs w:val="18"/>
        </w:rPr>
      </w:pPr>
      <w:r w:rsidRPr="00384ADE">
        <w:rPr>
          <w:b/>
          <w:bCs/>
          <w:sz w:val="18"/>
          <w:szCs w:val="18"/>
        </w:rPr>
        <w:t xml:space="preserve">                Képviselő-testülete </w:t>
      </w:r>
    </w:p>
    <w:p w:rsidR="00384ADE" w:rsidRPr="00384ADE" w:rsidRDefault="00384ADE" w:rsidP="00384ADE">
      <w:pPr>
        <w:widowControl w:val="0"/>
        <w:jc w:val="center"/>
        <w:rPr>
          <w:b/>
          <w:bCs/>
          <w:sz w:val="18"/>
          <w:szCs w:val="18"/>
        </w:rPr>
      </w:pPr>
      <w:r w:rsidRPr="00384ADE">
        <w:rPr>
          <w:b/>
          <w:bCs/>
          <w:sz w:val="18"/>
          <w:szCs w:val="18"/>
        </w:rPr>
        <w:t xml:space="preserve">K i v o n a t </w:t>
      </w:r>
    </w:p>
    <w:p w:rsidR="00384ADE" w:rsidRPr="00384ADE" w:rsidRDefault="00384ADE" w:rsidP="00384ADE">
      <w:pPr>
        <w:widowControl w:val="0"/>
        <w:jc w:val="center"/>
        <w:rPr>
          <w:b/>
          <w:bCs/>
          <w:sz w:val="10"/>
          <w:szCs w:val="10"/>
        </w:rPr>
      </w:pPr>
    </w:p>
    <w:p w:rsidR="00384ADE" w:rsidRPr="00384ADE" w:rsidRDefault="00384ADE" w:rsidP="00384ADE">
      <w:pPr>
        <w:widowControl w:val="0"/>
        <w:jc w:val="center"/>
        <w:rPr>
          <w:b/>
          <w:bCs/>
          <w:sz w:val="18"/>
          <w:szCs w:val="18"/>
        </w:rPr>
      </w:pPr>
      <w:r w:rsidRPr="00384ADE">
        <w:rPr>
          <w:b/>
          <w:bCs/>
          <w:sz w:val="18"/>
          <w:szCs w:val="18"/>
        </w:rPr>
        <w:t>a Bácsalmás Város Önkormányzata Képviselő-testületének</w:t>
      </w:r>
    </w:p>
    <w:p w:rsidR="00384ADE" w:rsidRPr="00384ADE" w:rsidRDefault="00384ADE" w:rsidP="00384ADE">
      <w:pPr>
        <w:widowControl w:val="0"/>
        <w:jc w:val="center"/>
        <w:rPr>
          <w:b/>
          <w:bCs/>
          <w:sz w:val="18"/>
          <w:szCs w:val="18"/>
        </w:rPr>
      </w:pPr>
      <w:r w:rsidRPr="00384ADE">
        <w:rPr>
          <w:b/>
          <w:bCs/>
          <w:sz w:val="18"/>
          <w:szCs w:val="18"/>
        </w:rPr>
        <w:t xml:space="preserve">2023. április 25-i soros nyílt ülésének jegyzőkönyvéből </w:t>
      </w:r>
    </w:p>
    <w:p w:rsidR="00384ADE" w:rsidRPr="00384ADE" w:rsidRDefault="00384ADE" w:rsidP="00384ADE">
      <w:pPr>
        <w:widowControl w:val="0"/>
        <w:jc w:val="center"/>
        <w:rPr>
          <w:sz w:val="18"/>
          <w:szCs w:val="18"/>
        </w:rPr>
      </w:pPr>
    </w:p>
    <w:p w:rsidR="00384ADE" w:rsidRPr="00384ADE" w:rsidRDefault="00384ADE" w:rsidP="00384ADE">
      <w:pPr>
        <w:widowControl w:val="0"/>
        <w:jc w:val="both"/>
        <w:rPr>
          <w:sz w:val="18"/>
          <w:szCs w:val="18"/>
          <w:u w:val="single"/>
        </w:rPr>
      </w:pPr>
      <w:r w:rsidRPr="00384ADE">
        <w:rPr>
          <w:sz w:val="18"/>
          <w:szCs w:val="18"/>
        </w:rPr>
        <w:t>(Kihagyva a kihagyandókat.)</w:t>
      </w:r>
    </w:p>
    <w:p w:rsidR="00384ADE" w:rsidRPr="00384ADE" w:rsidRDefault="00384ADE" w:rsidP="00384ADE">
      <w:pPr>
        <w:widowControl w:val="0"/>
        <w:jc w:val="both"/>
        <w:rPr>
          <w:sz w:val="18"/>
          <w:szCs w:val="18"/>
        </w:rPr>
      </w:pPr>
    </w:p>
    <w:p w:rsidR="00384ADE" w:rsidRPr="00384ADE" w:rsidRDefault="00384ADE" w:rsidP="00384ADE">
      <w:pPr>
        <w:widowControl w:val="0"/>
        <w:jc w:val="both"/>
        <w:rPr>
          <w:b/>
          <w:sz w:val="18"/>
          <w:szCs w:val="18"/>
          <w:u w:val="single"/>
        </w:rPr>
      </w:pPr>
      <w:r w:rsidRPr="00384ADE">
        <w:rPr>
          <w:b/>
          <w:sz w:val="18"/>
          <w:szCs w:val="18"/>
          <w:u w:val="single"/>
        </w:rPr>
        <w:t xml:space="preserve">65/2023. (IV. 25.) Bácsalmás v. </w:t>
      </w:r>
      <w:proofErr w:type="spellStart"/>
      <w:r w:rsidRPr="00384ADE">
        <w:rPr>
          <w:b/>
          <w:sz w:val="18"/>
          <w:szCs w:val="18"/>
          <w:u w:val="single"/>
        </w:rPr>
        <w:t>öh</w:t>
      </w:r>
      <w:proofErr w:type="spellEnd"/>
      <w:r w:rsidRPr="00384ADE">
        <w:rPr>
          <w:b/>
          <w:sz w:val="18"/>
          <w:szCs w:val="18"/>
          <w:u w:val="single"/>
        </w:rPr>
        <w:t>.</w:t>
      </w:r>
    </w:p>
    <w:p w:rsidR="00384ADE" w:rsidRPr="00384ADE" w:rsidRDefault="00384ADE" w:rsidP="00384ADE">
      <w:pPr>
        <w:widowControl w:val="0"/>
        <w:jc w:val="both"/>
        <w:rPr>
          <w:sz w:val="18"/>
          <w:szCs w:val="18"/>
        </w:rPr>
      </w:pPr>
    </w:p>
    <w:p w:rsidR="00384ADE" w:rsidRPr="00384ADE" w:rsidRDefault="00384ADE" w:rsidP="00384ADE">
      <w:pPr>
        <w:widowControl w:val="0"/>
        <w:tabs>
          <w:tab w:val="left" w:pos="6379"/>
        </w:tabs>
        <w:jc w:val="both"/>
        <w:rPr>
          <w:b/>
          <w:sz w:val="18"/>
          <w:szCs w:val="18"/>
        </w:rPr>
      </w:pPr>
      <w:r w:rsidRPr="00384ADE">
        <w:rPr>
          <w:b/>
          <w:sz w:val="18"/>
          <w:szCs w:val="18"/>
        </w:rPr>
        <w:t xml:space="preserve">Napirend megállapítása </w:t>
      </w:r>
      <w:r w:rsidRPr="00384ADE">
        <w:rPr>
          <w:b/>
          <w:sz w:val="18"/>
          <w:szCs w:val="18"/>
        </w:rPr>
        <w:tab/>
      </w:r>
      <w:r w:rsidRPr="00384ADE">
        <w:rPr>
          <w:b/>
          <w:sz w:val="18"/>
          <w:szCs w:val="18"/>
          <w:u w:val="single"/>
        </w:rPr>
        <w:t>Határozat</w:t>
      </w:r>
    </w:p>
    <w:p w:rsidR="00384ADE" w:rsidRPr="00384ADE" w:rsidRDefault="00384ADE" w:rsidP="00384ADE">
      <w:pPr>
        <w:widowControl w:val="0"/>
        <w:jc w:val="both"/>
        <w:rPr>
          <w:sz w:val="18"/>
          <w:szCs w:val="18"/>
        </w:rPr>
      </w:pPr>
    </w:p>
    <w:p w:rsidR="00384ADE" w:rsidRPr="00384ADE" w:rsidRDefault="00384ADE" w:rsidP="00384ADE">
      <w:pPr>
        <w:widowControl w:val="0"/>
        <w:ind w:left="1980" w:hanging="330"/>
        <w:jc w:val="both"/>
        <w:rPr>
          <w:sz w:val="18"/>
          <w:szCs w:val="18"/>
        </w:rPr>
      </w:pPr>
      <w:r w:rsidRPr="00384ADE">
        <w:rPr>
          <w:sz w:val="18"/>
          <w:szCs w:val="18"/>
        </w:rPr>
        <w:t>I.</w:t>
      </w:r>
      <w:r w:rsidRPr="00384ADE">
        <w:rPr>
          <w:sz w:val="18"/>
          <w:szCs w:val="18"/>
        </w:rPr>
        <w:tab/>
        <w:t>Bácsalmás Város Önkormányzatának Képviselő-testülete a 2023. április 25-i soros ülésén a következő napirendi pontokat tárgyalja meg:</w:t>
      </w:r>
    </w:p>
    <w:p w:rsidR="00384ADE" w:rsidRPr="00384ADE" w:rsidRDefault="00384ADE" w:rsidP="00384ADE">
      <w:pPr>
        <w:widowControl w:val="0"/>
        <w:ind w:left="1980" w:hanging="330"/>
        <w:jc w:val="both"/>
        <w:rPr>
          <w:sz w:val="18"/>
          <w:szCs w:val="18"/>
        </w:rPr>
      </w:pPr>
    </w:p>
    <w:p w:rsidR="00384ADE" w:rsidRPr="00384ADE" w:rsidRDefault="00384ADE" w:rsidP="00384AD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84ADE">
        <w:rPr>
          <w:rFonts w:eastAsia="Calibri"/>
          <w:color w:val="000000"/>
          <w:sz w:val="18"/>
          <w:szCs w:val="18"/>
        </w:rPr>
        <w:t>Beszámoló az Alapszolgáltatási Központ 2022. évi tevékenységéről</w:t>
      </w:r>
      <w:r w:rsidRPr="00384ADE">
        <w:rPr>
          <w:rFonts w:eastAsia="Calibri"/>
          <w:i/>
          <w:iCs/>
          <w:color w:val="000000"/>
          <w:sz w:val="18"/>
          <w:szCs w:val="18"/>
        </w:rPr>
        <w:t xml:space="preserve"> (7. sz. előterjesztés)</w:t>
      </w:r>
    </w:p>
    <w:p w:rsidR="00384ADE" w:rsidRPr="00384ADE" w:rsidRDefault="00384ADE" w:rsidP="00384AD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84ADE">
        <w:rPr>
          <w:sz w:val="18"/>
          <w:szCs w:val="18"/>
        </w:rPr>
        <w:t xml:space="preserve">Jelentés a lejárt </w:t>
      </w:r>
      <w:proofErr w:type="spellStart"/>
      <w:r w:rsidRPr="00384ADE">
        <w:rPr>
          <w:sz w:val="18"/>
          <w:szCs w:val="18"/>
        </w:rPr>
        <w:t>határidejű</w:t>
      </w:r>
      <w:proofErr w:type="spellEnd"/>
      <w:r w:rsidRPr="00384ADE">
        <w:rPr>
          <w:sz w:val="18"/>
          <w:szCs w:val="18"/>
        </w:rPr>
        <w:t xml:space="preserve"> határozatok végrehajtásáról és a legutóbbi testületi ülés óta átruházott hatáskörben hozott döntésekről </w:t>
      </w:r>
      <w:r w:rsidRPr="00384ADE">
        <w:rPr>
          <w:i/>
          <w:sz w:val="18"/>
          <w:szCs w:val="18"/>
        </w:rPr>
        <w:t>(1. sz. előterjesztés)</w:t>
      </w:r>
    </w:p>
    <w:p w:rsidR="00384ADE" w:rsidRPr="00384ADE" w:rsidRDefault="00384ADE" w:rsidP="00384AD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84ADE">
        <w:rPr>
          <w:sz w:val="18"/>
          <w:szCs w:val="18"/>
        </w:rPr>
        <w:t xml:space="preserve">Polgármesteri tájékoztató a két ülés között tett fontosabb intézkedésekről </w:t>
      </w:r>
      <w:r w:rsidRPr="00384ADE">
        <w:rPr>
          <w:i/>
          <w:sz w:val="18"/>
          <w:szCs w:val="18"/>
        </w:rPr>
        <w:t>(szóbeli)</w:t>
      </w:r>
    </w:p>
    <w:p w:rsidR="00384ADE" w:rsidRPr="00384ADE" w:rsidRDefault="00384ADE" w:rsidP="00384AD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84ADE">
        <w:rPr>
          <w:sz w:val="18"/>
          <w:szCs w:val="18"/>
        </w:rPr>
        <w:t xml:space="preserve">2023. április havi jegyzői tájékoztató az önkormányzat munkáját érintő jogszabályokról és a Bácsalmási Közös Önkormányzati Hivatal munkájáról </w:t>
      </w:r>
      <w:r w:rsidRPr="00384ADE">
        <w:rPr>
          <w:i/>
          <w:iCs/>
          <w:sz w:val="18"/>
          <w:szCs w:val="18"/>
        </w:rPr>
        <w:t>(3. sz. előterjesztés)</w:t>
      </w:r>
    </w:p>
    <w:p w:rsidR="00384ADE" w:rsidRPr="00384ADE" w:rsidRDefault="00384ADE" w:rsidP="00384AD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84ADE">
        <w:rPr>
          <w:bCs/>
          <w:sz w:val="18"/>
          <w:szCs w:val="18"/>
        </w:rPr>
        <w:t>Új rendelet alkotása a köztemetőről és a temetkezés rendjéről</w:t>
      </w:r>
      <w:r w:rsidRPr="00384ADE">
        <w:rPr>
          <w:rFonts w:eastAsia="Calibri"/>
          <w:i/>
          <w:iCs/>
          <w:color w:val="000000"/>
          <w:sz w:val="18"/>
          <w:szCs w:val="18"/>
        </w:rPr>
        <w:t xml:space="preserve"> (4. sz. előterjesztés)</w:t>
      </w:r>
    </w:p>
    <w:p w:rsidR="00384ADE" w:rsidRPr="00384ADE" w:rsidRDefault="00384ADE" w:rsidP="00384AD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84ADE">
        <w:rPr>
          <w:rFonts w:eastAsia="Calibri"/>
          <w:color w:val="000000"/>
          <w:sz w:val="18"/>
          <w:szCs w:val="18"/>
        </w:rPr>
        <w:t>Beszámoló az önkormányzat 2022. évi költségvetésének végrehajtásáról, rendeletalkotás az önkormányzat 2022. évi költségvetési zárszámadásáról</w:t>
      </w:r>
      <w:r w:rsidRPr="00384ADE">
        <w:rPr>
          <w:rFonts w:eastAsia="Calibri"/>
          <w:bCs/>
          <w:i/>
          <w:iCs/>
          <w:color w:val="000000"/>
          <w:sz w:val="18"/>
          <w:szCs w:val="18"/>
        </w:rPr>
        <w:t xml:space="preserve"> (5. sz. előterjesztés)</w:t>
      </w:r>
    </w:p>
    <w:p w:rsidR="00384ADE" w:rsidRPr="00384ADE" w:rsidRDefault="00384ADE" w:rsidP="00384AD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84ADE">
        <w:rPr>
          <w:rFonts w:eastAsia="Calibri"/>
          <w:color w:val="000000"/>
          <w:sz w:val="18"/>
          <w:szCs w:val="18"/>
        </w:rPr>
        <w:t>Az önkormányzattal szerződéses jogviszonyban álló egészségügyi szolgáltatók beszámolói</w:t>
      </w:r>
      <w:r w:rsidRPr="00384ADE">
        <w:rPr>
          <w:rFonts w:eastAsia="Calibri"/>
          <w:bCs/>
          <w:i/>
          <w:iCs/>
          <w:sz w:val="18"/>
          <w:szCs w:val="18"/>
        </w:rPr>
        <w:t xml:space="preserve"> (6. sz. előterjesztés)</w:t>
      </w:r>
    </w:p>
    <w:p w:rsidR="00384ADE" w:rsidRPr="00384ADE" w:rsidRDefault="00384ADE" w:rsidP="00384AD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84ADE">
        <w:rPr>
          <w:rFonts w:eastAsia="Calibri"/>
          <w:color w:val="000000"/>
          <w:sz w:val="18"/>
          <w:szCs w:val="18"/>
        </w:rPr>
        <w:t>Beszámoló a 2022. évi helyi adózás tapasztalatairól</w:t>
      </w:r>
      <w:r w:rsidRPr="00384ADE">
        <w:rPr>
          <w:rFonts w:eastAsia="Calibri"/>
          <w:i/>
          <w:iCs/>
          <w:color w:val="000000"/>
          <w:sz w:val="18"/>
          <w:szCs w:val="18"/>
        </w:rPr>
        <w:t xml:space="preserve"> (8. sz. előterjesztés)</w:t>
      </w:r>
    </w:p>
    <w:p w:rsidR="00384ADE" w:rsidRPr="00384ADE" w:rsidRDefault="00384ADE" w:rsidP="00384AD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84ADE">
        <w:rPr>
          <w:rFonts w:eastAsia="Calibri"/>
          <w:color w:val="000000"/>
          <w:sz w:val="18"/>
          <w:szCs w:val="18"/>
        </w:rPr>
        <w:t>2022. évi belső ellenőri összefoglaló jelentés elfogadása</w:t>
      </w:r>
      <w:r w:rsidRPr="00384ADE">
        <w:rPr>
          <w:rFonts w:eastAsia="Calibri"/>
          <w:i/>
          <w:iCs/>
          <w:color w:val="000000"/>
          <w:sz w:val="18"/>
          <w:szCs w:val="18"/>
        </w:rPr>
        <w:t xml:space="preserve"> (9. sz. előterjesztés)</w:t>
      </w:r>
    </w:p>
    <w:p w:rsidR="00384ADE" w:rsidRPr="00384ADE" w:rsidRDefault="00384ADE" w:rsidP="00384AD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84ADE">
        <w:rPr>
          <w:bCs/>
          <w:sz w:val="18"/>
          <w:szCs w:val="18"/>
        </w:rPr>
        <w:t>A belső kontrollrendszer működésére vonatkozó vezetői nyilatkozatok</w:t>
      </w:r>
      <w:r w:rsidRPr="00384ADE">
        <w:rPr>
          <w:rFonts w:eastAsia="Calibri"/>
          <w:bCs/>
          <w:i/>
          <w:iCs/>
          <w:color w:val="000000"/>
          <w:sz w:val="18"/>
          <w:szCs w:val="18"/>
        </w:rPr>
        <w:t xml:space="preserve"> (10. sz. előterjesztés)</w:t>
      </w:r>
    </w:p>
    <w:p w:rsidR="00384ADE" w:rsidRPr="00384ADE" w:rsidRDefault="00384ADE" w:rsidP="00384AD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84ADE">
        <w:rPr>
          <w:bCs/>
          <w:sz w:val="18"/>
          <w:szCs w:val="18"/>
        </w:rPr>
        <w:t>Az „Üzemcsarnok létesítése a bácsalmási iparterületen” pályázat keretében megépített üzemcsarnok (Üzemcsarnok II.) bérletére vonatkozó pályázatok értékelése, döntés a bérbeadásról</w:t>
      </w:r>
      <w:r w:rsidRPr="00384ADE">
        <w:rPr>
          <w:rFonts w:eastAsia="Calibri"/>
          <w:i/>
          <w:iCs/>
          <w:color w:val="000000"/>
          <w:sz w:val="18"/>
          <w:szCs w:val="18"/>
        </w:rPr>
        <w:t xml:space="preserve"> (11. sz. előterjesztés)</w:t>
      </w:r>
    </w:p>
    <w:p w:rsidR="00384ADE" w:rsidRPr="00384ADE" w:rsidRDefault="00384ADE" w:rsidP="00384AD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84ADE">
        <w:rPr>
          <w:rFonts w:eastAsia="Calibri"/>
          <w:color w:val="000000"/>
          <w:sz w:val="18"/>
          <w:szCs w:val="18"/>
        </w:rPr>
        <w:t>Tájékoztató a civil szervezetek 2022. évi tevékenységéről</w:t>
      </w:r>
      <w:r w:rsidRPr="00384ADE">
        <w:rPr>
          <w:rFonts w:eastAsia="Calibri"/>
          <w:i/>
          <w:iCs/>
          <w:color w:val="000000"/>
          <w:sz w:val="18"/>
          <w:szCs w:val="18"/>
        </w:rPr>
        <w:t xml:space="preserve"> (12. sz. előterjesztés)</w:t>
      </w:r>
    </w:p>
    <w:p w:rsidR="00384ADE" w:rsidRPr="00384ADE" w:rsidRDefault="00384ADE" w:rsidP="00384ADE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384ADE">
        <w:rPr>
          <w:bCs/>
          <w:sz w:val="18"/>
          <w:szCs w:val="18"/>
        </w:rPr>
        <w:t>Új rendelet alkotása a közterületek elnevezésének, valamint az elnevezésük megváltoztatására irányuló kezdeményezés és a házszám-megállapítás szabályairól</w:t>
      </w:r>
      <w:r w:rsidRPr="00384ADE">
        <w:rPr>
          <w:rFonts w:eastAsia="Calibri"/>
          <w:bCs/>
          <w:i/>
          <w:iCs/>
          <w:sz w:val="18"/>
          <w:szCs w:val="18"/>
        </w:rPr>
        <w:t xml:space="preserve"> (13. sz. előterjesztés)</w:t>
      </w:r>
    </w:p>
    <w:p w:rsidR="00384ADE" w:rsidRPr="00384ADE" w:rsidRDefault="00384ADE" w:rsidP="00384ADE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384ADE">
        <w:rPr>
          <w:bCs/>
          <w:color w:val="000000"/>
          <w:sz w:val="18"/>
          <w:szCs w:val="18"/>
        </w:rPr>
        <w:t>TOP_PLUSZ-1.2.1-21-BK1-2022-00012 azonosítószámú, „Közösségi tér kialakítása Bácsalmáson</w:t>
      </w:r>
      <w:r w:rsidRPr="00384ADE">
        <w:rPr>
          <w:bCs/>
          <w:sz w:val="18"/>
          <w:szCs w:val="18"/>
        </w:rPr>
        <w:t>” elnevezésű projekt építőipari kivitelező kiválasztására irányuló közbeszerzési eljárás eljárási rendjének és közbeszerzési eljárás lefolytatásához szükséges dokumentációjának elfogadása</w:t>
      </w:r>
      <w:r w:rsidRPr="00384ADE">
        <w:rPr>
          <w:rFonts w:eastAsia="Calibri"/>
          <w:bCs/>
          <w:i/>
          <w:iCs/>
          <w:sz w:val="18"/>
          <w:szCs w:val="18"/>
        </w:rPr>
        <w:t xml:space="preserve"> (14. sz. előterjesztés)</w:t>
      </w:r>
    </w:p>
    <w:p w:rsidR="00384ADE" w:rsidRPr="00384ADE" w:rsidRDefault="00384ADE" w:rsidP="00384ADE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384ADE">
        <w:rPr>
          <w:bCs/>
          <w:sz w:val="18"/>
          <w:szCs w:val="18"/>
        </w:rPr>
        <w:t xml:space="preserve">Energetikai tanácsadói feladatok ellátása tárgykörében hozott 59/2023. (III. 28.) Bácsalmás v. </w:t>
      </w:r>
      <w:proofErr w:type="spellStart"/>
      <w:r w:rsidRPr="00384ADE">
        <w:rPr>
          <w:bCs/>
          <w:sz w:val="18"/>
          <w:szCs w:val="18"/>
        </w:rPr>
        <w:t>öh</w:t>
      </w:r>
      <w:proofErr w:type="spellEnd"/>
      <w:r w:rsidRPr="00384ADE">
        <w:rPr>
          <w:bCs/>
          <w:sz w:val="18"/>
          <w:szCs w:val="18"/>
        </w:rPr>
        <w:t xml:space="preserve">. jelölésű határozat módosítása </w:t>
      </w:r>
      <w:r w:rsidRPr="00384ADE">
        <w:rPr>
          <w:bCs/>
          <w:i/>
          <w:iCs/>
          <w:sz w:val="18"/>
          <w:szCs w:val="18"/>
        </w:rPr>
        <w:t>(15. sz. határozati javaslat)</w:t>
      </w:r>
    </w:p>
    <w:p w:rsidR="00384ADE" w:rsidRPr="00384ADE" w:rsidRDefault="00384ADE" w:rsidP="00384ADE">
      <w:pPr>
        <w:widowControl w:val="0"/>
        <w:ind w:left="2010"/>
        <w:jc w:val="both"/>
        <w:rPr>
          <w:i/>
          <w:iCs/>
          <w:sz w:val="18"/>
          <w:szCs w:val="18"/>
          <w:u w:val="single"/>
        </w:rPr>
      </w:pPr>
      <w:r w:rsidRPr="00384ADE">
        <w:rPr>
          <w:i/>
          <w:iCs/>
          <w:sz w:val="18"/>
          <w:szCs w:val="18"/>
          <w:u w:val="single"/>
        </w:rPr>
        <w:t>Zárt ülésen:</w:t>
      </w:r>
    </w:p>
    <w:p w:rsidR="00384ADE" w:rsidRPr="00384ADE" w:rsidRDefault="00384ADE" w:rsidP="00384ADE">
      <w:pPr>
        <w:pStyle w:val="Listaszerbekezds"/>
        <w:widowControl w:val="0"/>
        <w:numPr>
          <w:ilvl w:val="0"/>
          <w:numId w:val="2"/>
        </w:numPr>
        <w:jc w:val="both"/>
        <w:rPr>
          <w:sz w:val="18"/>
          <w:szCs w:val="18"/>
        </w:rPr>
      </w:pPr>
      <w:r w:rsidRPr="00384ADE">
        <w:rPr>
          <w:rFonts w:eastAsia="Calibri"/>
          <w:color w:val="000000"/>
          <w:sz w:val="18"/>
          <w:szCs w:val="18"/>
        </w:rPr>
        <w:t xml:space="preserve">A Bácsalmási Egészségügyi Szolgáltató Kft. 2022. évi mérlege és eredmény-kimutatása </w:t>
      </w:r>
      <w:r w:rsidRPr="00384ADE">
        <w:rPr>
          <w:rFonts w:eastAsia="Calibri"/>
          <w:i/>
          <w:iCs/>
          <w:color w:val="000000"/>
          <w:sz w:val="18"/>
          <w:szCs w:val="18"/>
        </w:rPr>
        <w:t>(Z/1. sz. előterjesztés)</w:t>
      </w:r>
    </w:p>
    <w:p w:rsidR="0036023C" w:rsidRPr="0036023C" w:rsidRDefault="0036023C" w:rsidP="00384ADE">
      <w:pPr>
        <w:widowControl w:val="0"/>
        <w:ind w:left="1980" w:hanging="330"/>
        <w:jc w:val="both"/>
        <w:rPr>
          <w:sz w:val="10"/>
          <w:szCs w:val="10"/>
        </w:rPr>
      </w:pPr>
    </w:p>
    <w:p w:rsidR="00384ADE" w:rsidRPr="00384ADE" w:rsidRDefault="00384ADE" w:rsidP="00384ADE">
      <w:pPr>
        <w:widowControl w:val="0"/>
        <w:ind w:left="1980" w:hanging="330"/>
        <w:jc w:val="both"/>
        <w:rPr>
          <w:sz w:val="18"/>
          <w:szCs w:val="18"/>
        </w:rPr>
      </w:pPr>
      <w:r w:rsidRPr="00384ADE">
        <w:rPr>
          <w:sz w:val="18"/>
          <w:szCs w:val="18"/>
        </w:rPr>
        <w:t>II.</w:t>
      </w:r>
      <w:r w:rsidRPr="00384ADE">
        <w:rPr>
          <w:sz w:val="18"/>
          <w:szCs w:val="18"/>
        </w:rPr>
        <w:tab/>
        <w:t>Jelen határozat normatív határozat.</w:t>
      </w:r>
    </w:p>
    <w:p w:rsidR="00384ADE" w:rsidRPr="0036023C" w:rsidRDefault="00384ADE" w:rsidP="00384ADE">
      <w:pPr>
        <w:widowControl w:val="0"/>
        <w:ind w:left="1980" w:hanging="330"/>
        <w:jc w:val="both"/>
        <w:rPr>
          <w:sz w:val="10"/>
          <w:szCs w:val="10"/>
        </w:rPr>
      </w:pPr>
    </w:p>
    <w:p w:rsidR="00384ADE" w:rsidRPr="00384ADE" w:rsidRDefault="00384ADE" w:rsidP="00384ADE">
      <w:pPr>
        <w:widowControl w:val="0"/>
        <w:ind w:left="1980" w:hanging="330"/>
        <w:jc w:val="both"/>
        <w:rPr>
          <w:sz w:val="18"/>
          <w:szCs w:val="18"/>
        </w:rPr>
      </w:pPr>
      <w:r w:rsidRPr="00384ADE">
        <w:rPr>
          <w:sz w:val="18"/>
          <w:szCs w:val="18"/>
        </w:rPr>
        <w:t>A határozatról értesül:</w:t>
      </w:r>
    </w:p>
    <w:p w:rsidR="00384ADE" w:rsidRPr="00384ADE" w:rsidRDefault="00384ADE" w:rsidP="00384ADE">
      <w:pPr>
        <w:widowControl w:val="0"/>
        <w:ind w:left="1980" w:hanging="330"/>
        <w:jc w:val="both"/>
        <w:rPr>
          <w:sz w:val="18"/>
          <w:szCs w:val="18"/>
        </w:rPr>
      </w:pPr>
      <w:r w:rsidRPr="00384ADE">
        <w:rPr>
          <w:sz w:val="18"/>
          <w:szCs w:val="18"/>
        </w:rPr>
        <w:t>- kivonattal:</w:t>
      </w:r>
      <w:r w:rsidRPr="00384ADE">
        <w:rPr>
          <w:sz w:val="18"/>
          <w:szCs w:val="18"/>
        </w:rPr>
        <w:tab/>
        <w:t>1. Németh Balázs polgármester</w:t>
      </w:r>
    </w:p>
    <w:p w:rsidR="00384ADE" w:rsidRPr="00384ADE" w:rsidRDefault="00384ADE" w:rsidP="00384ADE">
      <w:pPr>
        <w:widowControl w:val="0"/>
        <w:ind w:left="1650"/>
        <w:jc w:val="both"/>
        <w:rPr>
          <w:sz w:val="18"/>
          <w:szCs w:val="18"/>
        </w:rPr>
      </w:pPr>
      <w:r w:rsidRPr="00384ADE">
        <w:rPr>
          <w:sz w:val="18"/>
          <w:szCs w:val="18"/>
        </w:rPr>
        <w:tab/>
      </w:r>
      <w:r w:rsidRPr="00384ADE">
        <w:rPr>
          <w:sz w:val="18"/>
          <w:szCs w:val="18"/>
        </w:rPr>
        <w:tab/>
        <w:t>2. Patocskai Ibolya jegyző, általa az osztályvezetők</w:t>
      </w:r>
    </w:p>
    <w:p w:rsidR="00384ADE" w:rsidRPr="00384ADE" w:rsidRDefault="00384ADE" w:rsidP="00384ADE">
      <w:pPr>
        <w:widowControl w:val="0"/>
        <w:jc w:val="both"/>
        <w:rPr>
          <w:sz w:val="18"/>
          <w:szCs w:val="18"/>
        </w:rPr>
      </w:pPr>
    </w:p>
    <w:p w:rsidR="00384ADE" w:rsidRPr="00384ADE" w:rsidRDefault="00384ADE" w:rsidP="00384ADE">
      <w:pPr>
        <w:widowControl w:val="0"/>
        <w:jc w:val="center"/>
        <w:rPr>
          <w:sz w:val="18"/>
          <w:szCs w:val="18"/>
        </w:rPr>
      </w:pPr>
      <w:r w:rsidRPr="00384ADE">
        <w:rPr>
          <w:sz w:val="18"/>
          <w:szCs w:val="18"/>
        </w:rPr>
        <w:t>K. m. f.</w:t>
      </w:r>
    </w:p>
    <w:p w:rsidR="00384ADE" w:rsidRPr="00384ADE" w:rsidRDefault="00384ADE" w:rsidP="00384ADE">
      <w:pPr>
        <w:widowControl w:val="0"/>
        <w:tabs>
          <w:tab w:val="center" w:pos="2268"/>
          <w:tab w:val="center" w:pos="7088"/>
        </w:tabs>
        <w:jc w:val="both"/>
        <w:rPr>
          <w:sz w:val="10"/>
          <w:szCs w:val="10"/>
        </w:rPr>
      </w:pPr>
    </w:p>
    <w:p w:rsidR="00384ADE" w:rsidRPr="00384ADE" w:rsidRDefault="00384ADE" w:rsidP="00384ADE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384ADE">
        <w:rPr>
          <w:sz w:val="18"/>
          <w:szCs w:val="18"/>
        </w:rPr>
        <w:tab/>
        <w:t>Németh Balázs s.k.</w:t>
      </w:r>
      <w:r w:rsidRPr="00384ADE">
        <w:rPr>
          <w:sz w:val="18"/>
          <w:szCs w:val="18"/>
        </w:rPr>
        <w:tab/>
        <w:t>Patocskai Ibolya s.k.</w:t>
      </w:r>
    </w:p>
    <w:p w:rsidR="00384ADE" w:rsidRPr="00384ADE" w:rsidRDefault="00384ADE" w:rsidP="00384ADE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384ADE">
        <w:rPr>
          <w:sz w:val="18"/>
          <w:szCs w:val="18"/>
        </w:rPr>
        <w:tab/>
        <w:t>polgármester</w:t>
      </w:r>
      <w:r w:rsidRPr="00384ADE">
        <w:rPr>
          <w:sz w:val="18"/>
          <w:szCs w:val="18"/>
        </w:rPr>
        <w:tab/>
        <w:t>jegyző</w:t>
      </w:r>
    </w:p>
    <w:p w:rsidR="00384ADE" w:rsidRPr="00384ADE" w:rsidRDefault="00384ADE" w:rsidP="00384ADE">
      <w:pPr>
        <w:widowControl w:val="0"/>
        <w:jc w:val="both"/>
        <w:rPr>
          <w:sz w:val="18"/>
          <w:szCs w:val="18"/>
        </w:rPr>
      </w:pPr>
    </w:p>
    <w:p w:rsidR="00384ADE" w:rsidRPr="00384ADE" w:rsidRDefault="00384ADE" w:rsidP="00384ADE">
      <w:pPr>
        <w:widowControl w:val="0"/>
        <w:tabs>
          <w:tab w:val="center" w:pos="2552"/>
          <w:tab w:val="center" w:pos="7088"/>
        </w:tabs>
        <w:rPr>
          <w:sz w:val="18"/>
          <w:szCs w:val="18"/>
        </w:rPr>
      </w:pPr>
      <w:r w:rsidRPr="00384ADE">
        <w:rPr>
          <w:sz w:val="18"/>
          <w:szCs w:val="18"/>
        </w:rPr>
        <w:tab/>
        <w:t>Krix János s.k.</w:t>
      </w:r>
      <w:r w:rsidRPr="00384ADE">
        <w:rPr>
          <w:sz w:val="18"/>
          <w:szCs w:val="18"/>
        </w:rPr>
        <w:tab/>
        <w:t>Turcsányi Csaba s.k.</w:t>
      </w:r>
    </w:p>
    <w:p w:rsidR="00384ADE" w:rsidRPr="00384ADE" w:rsidRDefault="00384ADE" w:rsidP="00384ADE">
      <w:pPr>
        <w:widowControl w:val="0"/>
        <w:tabs>
          <w:tab w:val="center" w:pos="2835"/>
          <w:tab w:val="center" w:pos="6521"/>
        </w:tabs>
        <w:jc w:val="center"/>
        <w:rPr>
          <w:sz w:val="18"/>
          <w:szCs w:val="18"/>
        </w:rPr>
      </w:pPr>
      <w:r w:rsidRPr="00384ADE">
        <w:rPr>
          <w:sz w:val="18"/>
          <w:szCs w:val="18"/>
        </w:rPr>
        <w:t>képviselők, jegyzőkönyv-hitelesítők</w:t>
      </w:r>
    </w:p>
    <w:p w:rsidR="00384ADE" w:rsidRPr="00384ADE" w:rsidRDefault="00384ADE" w:rsidP="00384ADE">
      <w:pPr>
        <w:widowControl w:val="0"/>
        <w:jc w:val="both"/>
        <w:rPr>
          <w:sz w:val="18"/>
          <w:szCs w:val="18"/>
        </w:rPr>
      </w:pPr>
    </w:p>
    <w:p w:rsidR="00384ADE" w:rsidRPr="00384ADE" w:rsidRDefault="00384ADE" w:rsidP="00384ADE">
      <w:pPr>
        <w:widowControl w:val="0"/>
        <w:jc w:val="both"/>
        <w:rPr>
          <w:sz w:val="18"/>
          <w:szCs w:val="18"/>
        </w:rPr>
      </w:pPr>
    </w:p>
    <w:p w:rsidR="00384ADE" w:rsidRPr="00384ADE" w:rsidRDefault="00384ADE" w:rsidP="00384ADE">
      <w:pPr>
        <w:widowControl w:val="0"/>
        <w:tabs>
          <w:tab w:val="center" w:pos="4677"/>
        </w:tabs>
        <w:jc w:val="both"/>
        <w:rPr>
          <w:sz w:val="18"/>
          <w:szCs w:val="18"/>
        </w:rPr>
      </w:pPr>
      <w:r w:rsidRPr="00384ADE">
        <w:rPr>
          <w:sz w:val="18"/>
          <w:szCs w:val="18"/>
        </w:rPr>
        <w:t>A kivonat hiteles.</w:t>
      </w:r>
    </w:p>
    <w:p w:rsidR="00384ADE" w:rsidRPr="00384ADE" w:rsidRDefault="00384ADE" w:rsidP="00384ADE">
      <w:pPr>
        <w:widowControl w:val="0"/>
        <w:jc w:val="both"/>
        <w:rPr>
          <w:sz w:val="18"/>
          <w:szCs w:val="18"/>
        </w:rPr>
      </w:pPr>
      <w:r w:rsidRPr="00384ADE">
        <w:rPr>
          <w:sz w:val="18"/>
          <w:szCs w:val="18"/>
        </w:rPr>
        <w:t>Bácsalmás, 2023. április 26.</w:t>
      </w:r>
    </w:p>
    <w:p w:rsidR="00384ADE" w:rsidRPr="00384ADE" w:rsidRDefault="00384ADE" w:rsidP="00384ADE">
      <w:pPr>
        <w:widowControl w:val="0"/>
        <w:jc w:val="both"/>
        <w:rPr>
          <w:sz w:val="18"/>
          <w:szCs w:val="18"/>
        </w:rPr>
      </w:pPr>
    </w:p>
    <w:p w:rsidR="00384ADE" w:rsidRPr="00384ADE" w:rsidRDefault="00384ADE" w:rsidP="00384ADE">
      <w:pPr>
        <w:widowControl w:val="0"/>
        <w:jc w:val="both"/>
        <w:rPr>
          <w:sz w:val="18"/>
          <w:szCs w:val="18"/>
        </w:rPr>
      </w:pPr>
      <w:r w:rsidRPr="00384ADE">
        <w:rPr>
          <w:sz w:val="18"/>
          <w:szCs w:val="18"/>
        </w:rPr>
        <w:t xml:space="preserve">Zobokiné Bite Gyöngyi </w:t>
      </w:r>
    </w:p>
    <w:p w:rsidR="00384ADE" w:rsidRDefault="00384ADE" w:rsidP="00384ADE">
      <w:pPr>
        <w:widowControl w:val="0"/>
        <w:jc w:val="both"/>
        <w:rPr>
          <w:sz w:val="18"/>
          <w:szCs w:val="18"/>
        </w:rPr>
      </w:pPr>
      <w:r w:rsidRPr="00384ADE">
        <w:rPr>
          <w:sz w:val="18"/>
          <w:szCs w:val="18"/>
        </w:rPr>
        <w:t>testületi ügyintéző</w:t>
      </w:r>
    </w:p>
    <w:p w:rsidR="00384ADE" w:rsidRDefault="00384ADE" w:rsidP="00384ADE">
      <w:pPr>
        <w:widowControl w:val="0"/>
        <w:jc w:val="both"/>
        <w:rPr>
          <w:sz w:val="18"/>
          <w:szCs w:val="18"/>
        </w:rPr>
      </w:pPr>
    </w:p>
    <w:p w:rsidR="00384ADE" w:rsidRPr="00384ADE" w:rsidRDefault="00384ADE" w:rsidP="00384ADE">
      <w:pPr>
        <w:widowControl w:val="0"/>
        <w:jc w:val="both"/>
        <w:rPr>
          <w:sz w:val="18"/>
          <w:szCs w:val="18"/>
        </w:rPr>
      </w:pPr>
    </w:p>
    <w:p w:rsidR="00384ADE" w:rsidRPr="00384ADE" w:rsidRDefault="00384ADE">
      <w:pPr>
        <w:rPr>
          <w:sz w:val="18"/>
          <w:szCs w:val="18"/>
        </w:rPr>
      </w:pPr>
      <w:r>
        <w:rPr>
          <w:sz w:val="18"/>
          <w:szCs w:val="18"/>
        </w:rPr>
        <w:t>Záradék:</w:t>
      </w:r>
    </w:p>
    <w:p w:rsidR="00384ADE" w:rsidRPr="00384ADE" w:rsidRDefault="00384ADE" w:rsidP="00384ADE">
      <w:pPr>
        <w:widowControl w:val="0"/>
        <w:jc w:val="both"/>
        <w:rPr>
          <w:sz w:val="18"/>
          <w:szCs w:val="18"/>
        </w:rPr>
      </w:pPr>
      <w:r w:rsidRPr="00384ADE">
        <w:rPr>
          <w:sz w:val="18"/>
          <w:szCs w:val="18"/>
        </w:rPr>
        <w:t>A határozat kihirdetése megtörtént.</w:t>
      </w:r>
    </w:p>
    <w:p w:rsidR="00384ADE" w:rsidRPr="00384ADE" w:rsidRDefault="00384ADE" w:rsidP="00384ADE">
      <w:pPr>
        <w:widowControl w:val="0"/>
        <w:jc w:val="both"/>
        <w:rPr>
          <w:sz w:val="18"/>
          <w:szCs w:val="18"/>
        </w:rPr>
      </w:pPr>
      <w:r w:rsidRPr="00384ADE">
        <w:rPr>
          <w:sz w:val="18"/>
          <w:szCs w:val="18"/>
        </w:rPr>
        <w:t xml:space="preserve">Bácsalmás, 2023. április </w:t>
      </w:r>
      <w:r w:rsidRPr="00384ADE">
        <w:rPr>
          <w:sz w:val="18"/>
          <w:szCs w:val="18"/>
        </w:rPr>
        <w:t>26</w:t>
      </w:r>
      <w:r w:rsidRPr="00384ADE">
        <w:rPr>
          <w:sz w:val="18"/>
          <w:szCs w:val="18"/>
        </w:rPr>
        <w:t>.</w:t>
      </w:r>
    </w:p>
    <w:p w:rsidR="00384ADE" w:rsidRPr="00384ADE" w:rsidRDefault="00384ADE" w:rsidP="00384ADE">
      <w:pPr>
        <w:widowControl w:val="0"/>
        <w:jc w:val="both"/>
        <w:rPr>
          <w:sz w:val="18"/>
          <w:szCs w:val="18"/>
        </w:rPr>
      </w:pPr>
    </w:p>
    <w:p w:rsidR="00384ADE" w:rsidRPr="00384ADE" w:rsidRDefault="00384ADE" w:rsidP="00384ADE">
      <w:pPr>
        <w:widowControl w:val="0"/>
        <w:tabs>
          <w:tab w:val="center" w:pos="7590"/>
        </w:tabs>
        <w:jc w:val="both"/>
        <w:rPr>
          <w:sz w:val="18"/>
          <w:szCs w:val="18"/>
        </w:rPr>
      </w:pPr>
      <w:r w:rsidRPr="00384ADE">
        <w:rPr>
          <w:sz w:val="18"/>
          <w:szCs w:val="18"/>
        </w:rPr>
        <w:tab/>
        <w:t>Patocskai Ibolya</w:t>
      </w:r>
    </w:p>
    <w:p w:rsidR="00384ADE" w:rsidRPr="00384ADE" w:rsidRDefault="00384ADE" w:rsidP="00384ADE">
      <w:pPr>
        <w:widowControl w:val="0"/>
        <w:tabs>
          <w:tab w:val="center" w:pos="7590"/>
        </w:tabs>
        <w:jc w:val="both"/>
        <w:rPr>
          <w:sz w:val="18"/>
          <w:szCs w:val="18"/>
        </w:rPr>
      </w:pPr>
      <w:r w:rsidRPr="00384ADE">
        <w:rPr>
          <w:sz w:val="18"/>
          <w:szCs w:val="18"/>
        </w:rPr>
        <w:tab/>
        <w:t>jegyző</w:t>
      </w:r>
    </w:p>
    <w:sectPr w:rsidR="00384ADE" w:rsidRPr="00384ADE" w:rsidSect="00384ADE">
      <w:pgSz w:w="11906" w:h="16838" w:code="9"/>
      <w:pgMar w:top="794" w:right="1134" w:bottom="454" w:left="1418" w:header="510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64A42"/>
    <w:multiLevelType w:val="hybridMultilevel"/>
    <w:tmpl w:val="3BB27C4A"/>
    <w:lvl w:ilvl="0" w:tplc="198C54BC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  <w:rPr>
        <w:rFonts w:hint="default"/>
      </w:rPr>
    </w:lvl>
    <w:lvl w:ilvl="1" w:tplc="FFFFFFFF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1653216543">
    <w:abstractNumId w:val="1"/>
  </w:num>
  <w:num w:numId="2" w16cid:durableId="1901135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ADE"/>
    <w:rsid w:val="0036023C"/>
    <w:rsid w:val="00384ADE"/>
    <w:rsid w:val="0051380C"/>
    <w:rsid w:val="00674A73"/>
    <w:rsid w:val="00724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CEF3F"/>
  <w15:chartTrackingRefBased/>
  <w15:docId w15:val="{C1BF39D0-61EF-4385-AA05-80C9612E1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84ADE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384ADE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384ADE"/>
    <w:rPr>
      <w:rFonts w:cs="Arial"/>
      <w:bCs w:val="0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391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3</cp:revision>
  <cp:lastPrinted>2023-04-26T11:51:00Z</cp:lastPrinted>
  <dcterms:created xsi:type="dcterms:W3CDTF">2023-04-26T11:48:00Z</dcterms:created>
  <dcterms:modified xsi:type="dcterms:W3CDTF">2023-04-26T11:51:00Z</dcterms:modified>
</cp:coreProperties>
</file>