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59263" w14:textId="77777777" w:rsidR="00BF48FB" w:rsidRPr="00BF48FB" w:rsidRDefault="00BF48FB" w:rsidP="00BF48FB">
      <w:pPr>
        <w:widowControl w:val="0"/>
        <w:rPr>
          <w:sz w:val="17"/>
          <w:szCs w:val="17"/>
        </w:rPr>
      </w:pPr>
      <w:r w:rsidRPr="00BF48FB">
        <w:rPr>
          <w:b/>
          <w:bCs/>
          <w:sz w:val="17"/>
          <w:szCs w:val="17"/>
        </w:rPr>
        <w:t>Bácsalmás Város Önkormányzatának</w:t>
      </w:r>
    </w:p>
    <w:p w14:paraId="43ADB04A" w14:textId="77777777" w:rsidR="00BF48FB" w:rsidRPr="00BF48FB" w:rsidRDefault="00BF48FB" w:rsidP="00BF48FB">
      <w:pPr>
        <w:widowControl w:val="0"/>
        <w:jc w:val="both"/>
        <w:rPr>
          <w:b/>
          <w:bCs/>
          <w:sz w:val="17"/>
          <w:szCs w:val="17"/>
        </w:rPr>
      </w:pPr>
      <w:r w:rsidRPr="00BF48FB">
        <w:rPr>
          <w:b/>
          <w:bCs/>
          <w:sz w:val="17"/>
          <w:szCs w:val="17"/>
        </w:rPr>
        <w:t xml:space="preserve">                Képviselő-testülete </w:t>
      </w:r>
    </w:p>
    <w:p w14:paraId="7950D5EE" w14:textId="77777777" w:rsidR="00BF48FB" w:rsidRPr="00BF48FB" w:rsidRDefault="00BF48FB" w:rsidP="00BF48FB">
      <w:pPr>
        <w:widowControl w:val="0"/>
        <w:jc w:val="center"/>
        <w:rPr>
          <w:b/>
          <w:bCs/>
          <w:sz w:val="17"/>
          <w:szCs w:val="17"/>
        </w:rPr>
      </w:pPr>
      <w:r w:rsidRPr="00BF48FB">
        <w:rPr>
          <w:b/>
          <w:bCs/>
          <w:sz w:val="17"/>
          <w:szCs w:val="17"/>
        </w:rPr>
        <w:t xml:space="preserve">K i v o n a t </w:t>
      </w:r>
    </w:p>
    <w:p w14:paraId="2D2BFD81" w14:textId="77777777" w:rsidR="00BF48FB" w:rsidRPr="00BF48FB" w:rsidRDefault="00BF48FB" w:rsidP="00BF48FB">
      <w:pPr>
        <w:widowControl w:val="0"/>
        <w:jc w:val="center"/>
        <w:rPr>
          <w:b/>
          <w:bCs/>
          <w:sz w:val="17"/>
          <w:szCs w:val="17"/>
        </w:rPr>
      </w:pPr>
    </w:p>
    <w:p w14:paraId="0BA90307" w14:textId="77777777" w:rsidR="00BF48FB" w:rsidRPr="00BF48FB" w:rsidRDefault="00BF48FB" w:rsidP="00BF48FB">
      <w:pPr>
        <w:widowControl w:val="0"/>
        <w:jc w:val="center"/>
        <w:rPr>
          <w:b/>
          <w:bCs/>
          <w:sz w:val="17"/>
          <w:szCs w:val="17"/>
        </w:rPr>
      </w:pPr>
      <w:r w:rsidRPr="00BF48FB">
        <w:rPr>
          <w:b/>
          <w:bCs/>
          <w:sz w:val="17"/>
          <w:szCs w:val="17"/>
        </w:rPr>
        <w:t>a Bácsalmás Város Önkormányzata Képviselő-testületének</w:t>
      </w:r>
    </w:p>
    <w:p w14:paraId="6DE5C9C1" w14:textId="77777777" w:rsidR="00BF48FB" w:rsidRPr="00BF48FB" w:rsidRDefault="00BF48FB" w:rsidP="00BF48FB">
      <w:pPr>
        <w:widowControl w:val="0"/>
        <w:jc w:val="center"/>
        <w:rPr>
          <w:b/>
          <w:bCs/>
          <w:sz w:val="17"/>
          <w:szCs w:val="17"/>
        </w:rPr>
      </w:pPr>
      <w:r w:rsidRPr="00BF48FB">
        <w:rPr>
          <w:b/>
          <w:bCs/>
          <w:sz w:val="17"/>
          <w:szCs w:val="17"/>
        </w:rPr>
        <w:t xml:space="preserve">2025. október 28-i soros nyílt ülésének jegyzőkönyvéből </w:t>
      </w:r>
    </w:p>
    <w:p w14:paraId="2379E362" w14:textId="77777777" w:rsidR="00BF48FB" w:rsidRPr="00BF48FB" w:rsidRDefault="00BF48FB" w:rsidP="00BF48FB">
      <w:pPr>
        <w:widowControl w:val="0"/>
        <w:jc w:val="center"/>
        <w:rPr>
          <w:sz w:val="17"/>
          <w:szCs w:val="17"/>
        </w:rPr>
      </w:pPr>
    </w:p>
    <w:p w14:paraId="1614DA3B" w14:textId="77777777" w:rsidR="00BF48FB" w:rsidRPr="00BF48FB" w:rsidRDefault="00BF48FB" w:rsidP="00BF48FB">
      <w:pPr>
        <w:widowControl w:val="0"/>
        <w:jc w:val="both"/>
        <w:rPr>
          <w:sz w:val="17"/>
          <w:szCs w:val="17"/>
          <w:u w:val="single"/>
        </w:rPr>
      </w:pPr>
      <w:r w:rsidRPr="00BF48FB">
        <w:rPr>
          <w:sz w:val="17"/>
          <w:szCs w:val="17"/>
        </w:rPr>
        <w:t>(Kihagyva a kihagyandókat.)</w:t>
      </w:r>
    </w:p>
    <w:p w14:paraId="3904C2AE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</w:p>
    <w:p w14:paraId="06AD5E5D" w14:textId="77777777" w:rsidR="00BF48FB" w:rsidRPr="00BF48FB" w:rsidRDefault="00BF48FB" w:rsidP="00BF48FB">
      <w:pPr>
        <w:widowControl w:val="0"/>
        <w:jc w:val="both"/>
        <w:rPr>
          <w:b/>
          <w:bCs/>
          <w:sz w:val="17"/>
          <w:szCs w:val="17"/>
        </w:rPr>
      </w:pPr>
      <w:r w:rsidRPr="00BF48FB">
        <w:rPr>
          <w:b/>
          <w:bCs/>
          <w:sz w:val="17"/>
          <w:szCs w:val="17"/>
        </w:rPr>
        <w:t>Bácsalmás Város Önkormányzata Képviselő-testületének</w:t>
      </w:r>
    </w:p>
    <w:p w14:paraId="4409BE65" w14:textId="77777777" w:rsidR="00BF48FB" w:rsidRPr="00BF48FB" w:rsidRDefault="00BF48FB" w:rsidP="00BF48FB">
      <w:pPr>
        <w:widowControl w:val="0"/>
        <w:jc w:val="both"/>
        <w:rPr>
          <w:b/>
          <w:sz w:val="17"/>
          <w:szCs w:val="17"/>
          <w:u w:val="single"/>
        </w:rPr>
      </w:pPr>
      <w:r w:rsidRPr="00BF48FB">
        <w:rPr>
          <w:b/>
          <w:sz w:val="17"/>
          <w:szCs w:val="17"/>
          <w:u w:val="single"/>
        </w:rPr>
        <w:t xml:space="preserve">211/2025. (X. 28.) Bácsalmás v. </w:t>
      </w:r>
      <w:proofErr w:type="spellStart"/>
      <w:r w:rsidRPr="00BF48FB">
        <w:rPr>
          <w:b/>
          <w:sz w:val="17"/>
          <w:szCs w:val="17"/>
          <w:u w:val="single"/>
        </w:rPr>
        <w:t>öh</w:t>
      </w:r>
      <w:proofErr w:type="spellEnd"/>
      <w:r w:rsidRPr="00BF48FB">
        <w:rPr>
          <w:b/>
          <w:sz w:val="17"/>
          <w:szCs w:val="17"/>
          <w:u w:val="single"/>
        </w:rPr>
        <w:t>. határozata</w:t>
      </w:r>
    </w:p>
    <w:p w14:paraId="44DA13C4" w14:textId="77777777" w:rsidR="00BF48FB" w:rsidRPr="00BF48FB" w:rsidRDefault="00BF48FB" w:rsidP="00BF48FB">
      <w:pPr>
        <w:widowControl w:val="0"/>
        <w:tabs>
          <w:tab w:val="left" w:pos="6380"/>
        </w:tabs>
        <w:rPr>
          <w:b/>
          <w:sz w:val="17"/>
          <w:szCs w:val="17"/>
        </w:rPr>
      </w:pPr>
      <w:r w:rsidRPr="00BF48FB">
        <w:rPr>
          <w:b/>
          <w:sz w:val="17"/>
          <w:szCs w:val="17"/>
        </w:rPr>
        <w:t>napirend megállapításáról</w:t>
      </w:r>
    </w:p>
    <w:p w14:paraId="7D350F54" w14:textId="77777777" w:rsidR="00BF48FB" w:rsidRPr="00BF48FB" w:rsidRDefault="00BF48FB" w:rsidP="00BF48FB">
      <w:pPr>
        <w:rPr>
          <w:sz w:val="17"/>
          <w:szCs w:val="17"/>
        </w:rPr>
      </w:pPr>
    </w:p>
    <w:p w14:paraId="779A1481" w14:textId="77777777" w:rsidR="00BF48FB" w:rsidRPr="00BF48FB" w:rsidRDefault="00BF48FB" w:rsidP="00BF48FB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Bácsalmás Város Önkormányzatának Képviselő-testülete a 2025. október 28-i soros ülésén a következő napirendi pontokat tárgyalja meg:</w:t>
      </w:r>
    </w:p>
    <w:p w14:paraId="6D1196F7" w14:textId="77777777" w:rsidR="00BF48FB" w:rsidRPr="00BF48FB" w:rsidRDefault="00BF48FB" w:rsidP="00BF48FB">
      <w:pPr>
        <w:widowControl w:val="0"/>
        <w:ind w:left="2552"/>
        <w:jc w:val="both"/>
        <w:rPr>
          <w:i/>
          <w:iCs/>
          <w:sz w:val="17"/>
          <w:szCs w:val="17"/>
        </w:rPr>
      </w:pPr>
      <w:r w:rsidRPr="00BF48FB">
        <w:rPr>
          <w:i/>
          <w:iCs/>
          <w:sz w:val="17"/>
          <w:szCs w:val="17"/>
          <w:u w:val="single"/>
        </w:rPr>
        <w:t>Napirend előtti tájékoztatás</w:t>
      </w:r>
      <w:r w:rsidRPr="00BF48FB">
        <w:rPr>
          <w:i/>
          <w:iCs/>
          <w:sz w:val="17"/>
          <w:szCs w:val="17"/>
        </w:rPr>
        <w:t xml:space="preserve">: </w:t>
      </w:r>
      <w:r w:rsidRPr="00BF48FB">
        <w:rPr>
          <w:sz w:val="17"/>
          <w:szCs w:val="17"/>
        </w:rPr>
        <w:t xml:space="preserve">rendőrőrsparancsnok tájékoztatója a DELTA Programról </w:t>
      </w:r>
      <w:r w:rsidRPr="00BF48FB">
        <w:rPr>
          <w:i/>
          <w:iCs/>
          <w:sz w:val="17"/>
          <w:szCs w:val="17"/>
        </w:rPr>
        <w:t>(szóbeli)</w:t>
      </w:r>
    </w:p>
    <w:p w14:paraId="56D9768B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sz w:val="17"/>
          <w:szCs w:val="17"/>
        </w:rPr>
        <w:t>Jelentés a lejárt határidejű határozatok végrehajtásáról és a legutóbbi testületi ülés óta átruházott hatáskörben hozott döntésekről</w:t>
      </w:r>
      <w:r w:rsidRPr="00BF48FB">
        <w:rPr>
          <w:bCs/>
          <w:i/>
          <w:sz w:val="17"/>
          <w:szCs w:val="17"/>
        </w:rPr>
        <w:t xml:space="preserve"> (1. sz. előterjesztés)</w:t>
      </w:r>
    </w:p>
    <w:p w14:paraId="6FA5933A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sz w:val="17"/>
          <w:szCs w:val="17"/>
        </w:rPr>
        <w:t>Polgármesteri tájékoztató a két ülés között tett fontosabb intézkedésekről</w:t>
      </w:r>
      <w:r w:rsidRPr="00BF48FB">
        <w:rPr>
          <w:bCs/>
          <w:i/>
          <w:sz w:val="17"/>
          <w:szCs w:val="17"/>
        </w:rPr>
        <w:t xml:space="preserve"> (2. sz. előterjesztés)</w:t>
      </w:r>
    </w:p>
    <w:p w14:paraId="3E0E0504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bCs/>
          <w:sz w:val="17"/>
          <w:szCs w:val="17"/>
        </w:rPr>
        <w:t xml:space="preserve">Az önkormányzat munkáját érintő jogszabályokról és a Bácsalmási Közös Önkormányzati Hivatal munkájáról szóló 2025. október havi jegyzői tájékoztató </w:t>
      </w:r>
      <w:r w:rsidRPr="00BF48FB">
        <w:rPr>
          <w:bCs/>
          <w:i/>
          <w:iCs/>
          <w:sz w:val="17"/>
          <w:szCs w:val="17"/>
        </w:rPr>
        <w:t>(3. sz. előterjesztés)</w:t>
      </w:r>
    </w:p>
    <w:p w14:paraId="3AE3487D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sz w:val="17"/>
          <w:szCs w:val="17"/>
        </w:rPr>
        <w:t xml:space="preserve">Új rendelet alkotása Bácsalmás Város Képviselő-testülete és Szervei Szervezeti és Működési Szabályzatáról </w:t>
      </w:r>
      <w:r w:rsidRPr="00BF48FB">
        <w:rPr>
          <w:i/>
          <w:iCs/>
          <w:sz w:val="17"/>
          <w:szCs w:val="17"/>
        </w:rPr>
        <w:t>(4. sz. előterjesztés)</w:t>
      </w:r>
    </w:p>
    <w:p w14:paraId="3C60BBAD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rFonts w:eastAsia="Calibri"/>
          <w:sz w:val="17"/>
          <w:szCs w:val="17"/>
        </w:rPr>
        <w:t xml:space="preserve">Az önkormányzat 2025. évi költségvetésének IV. módosítása </w:t>
      </w:r>
      <w:r w:rsidRPr="00BF48FB">
        <w:rPr>
          <w:rFonts w:eastAsia="Calibri"/>
          <w:i/>
          <w:iCs/>
          <w:sz w:val="17"/>
          <w:szCs w:val="17"/>
        </w:rPr>
        <w:t>(5. sz. előterjesztés)</w:t>
      </w:r>
    </w:p>
    <w:p w14:paraId="660CB4A3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rFonts w:eastAsia="Calibri"/>
          <w:sz w:val="17"/>
          <w:szCs w:val="17"/>
        </w:rPr>
        <w:t xml:space="preserve">Beszámoló a Bácsalmás Vagyonvédelmi Közalapítvány 2024. évi tevékenységéről </w:t>
      </w:r>
      <w:r w:rsidRPr="00BF48FB">
        <w:rPr>
          <w:rFonts w:eastAsia="Calibri"/>
          <w:i/>
          <w:iCs/>
          <w:sz w:val="17"/>
          <w:szCs w:val="17"/>
        </w:rPr>
        <w:t>(6. sz. előterjesztés)</w:t>
      </w:r>
    </w:p>
    <w:p w14:paraId="107AB46C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rFonts w:eastAsia="Calibri"/>
          <w:sz w:val="17"/>
          <w:szCs w:val="17"/>
        </w:rPr>
        <w:t xml:space="preserve">Földhaszonbérleti díjak megállapítása 2026. évre </w:t>
      </w:r>
      <w:r w:rsidRPr="00BF48FB">
        <w:rPr>
          <w:rFonts w:eastAsia="Calibri"/>
          <w:i/>
          <w:iCs/>
          <w:sz w:val="17"/>
          <w:szCs w:val="17"/>
        </w:rPr>
        <w:t>(7. sz. előterjesztés)</w:t>
      </w:r>
    </w:p>
    <w:p w14:paraId="4E685997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bCs/>
          <w:sz w:val="17"/>
          <w:szCs w:val="17"/>
        </w:rPr>
        <w:t xml:space="preserve">Ingyenes használatba adási szerződés meghosszabbítása a 1231 hrsz-ú, természetben a Bácsalmás, Rákóczi út 11. sz. alatti </w:t>
      </w:r>
      <w:r w:rsidRPr="00BF48FB">
        <w:rPr>
          <w:bCs/>
          <w:spacing w:val="-2"/>
          <w:sz w:val="17"/>
          <w:szCs w:val="17"/>
        </w:rPr>
        <w:t xml:space="preserve">ingatlan (üvegező műhely) vonatkozásában </w:t>
      </w:r>
      <w:r w:rsidRPr="00BF48FB">
        <w:rPr>
          <w:bCs/>
          <w:i/>
          <w:iCs/>
          <w:spacing w:val="-2"/>
          <w:sz w:val="17"/>
          <w:szCs w:val="17"/>
        </w:rPr>
        <w:t>(8. sz. előterjesztés)</w:t>
      </w:r>
    </w:p>
    <w:p w14:paraId="1441E534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sz w:val="17"/>
          <w:szCs w:val="17"/>
        </w:rPr>
        <w:t xml:space="preserve">A Bácsalmási Önkormányzati Tűzoltó Parancsnokság kérelme a 168/2025. (VII. 9.) Bácsalmás v. </w:t>
      </w:r>
      <w:proofErr w:type="spellStart"/>
      <w:r w:rsidRPr="00BF48FB">
        <w:rPr>
          <w:sz w:val="17"/>
          <w:szCs w:val="17"/>
        </w:rPr>
        <w:t>öh</w:t>
      </w:r>
      <w:proofErr w:type="spellEnd"/>
      <w:r w:rsidRPr="00BF48FB">
        <w:rPr>
          <w:sz w:val="17"/>
          <w:szCs w:val="17"/>
        </w:rPr>
        <w:t xml:space="preserve">. számú határozattal biztosított visszatérítendő támogatás visszafizetési </w:t>
      </w:r>
      <w:proofErr w:type="spellStart"/>
      <w:r w:rsidRPr="00BF48FB">
        <w:rPr>
          <w:sz w:val="17"/>
          <w:szCs w:val="17"/>
        </w:rPr>
        <w:t>határidejének</w:t>
      </w:r>
      <w:proofErr w:type="spellEnd"/>
      <w:r w:rsidRPr="00BF48FB">
        <w:rPr>
          <w:sz w:val="17"/>
          <w:szCs w:val="17"/>
        </w:rPr>
        <w:t xml:space="preserve"> meghosszabbítására </w:t>
      </w:r>
      <w:r w:rsidRPr="00BF48FB">
        <w:rPr>
          <w:i/>
          <w:iCs/>
          <w:sz w:val="17"/>
          <w:szCs w:val="17"/>
        </w:rPr>
        <w:t>(9. sz. előterjesztés)</w:t>
      </w:r>
    </w:p>
    <w:p w14:paraId="3F02AC38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sz w:val="17"/>
          <w:szCs w:val="17"/>
        </w:rPr>
        <w:t xml:space="preserve">Pályázat benyújtása önkormányzatok rendkívüli támogatására harmadik alkalommal </w:t>
      </w:r>
      <w:r w:rsidRPr="00BF48FB">
        <w:rPr>
          <w:i/>
          <w:iCs/>
          <w:sz w:val="17"/>
          <w:szCs w:val="17"/>
        </w:rPr>
        <w:t>(10. sz. előterjesztés)</w:t>
      </w:r>
    </w:p>
    <w:p w14:paraId="6495C040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sz w:val="17"/>
          <w:szCs w:val="17"/>
        </w:rPr>
        <w:t xml:space="preserve">Iskolai felvételi körzet meghatározásának véleményezése </w:t>
      </w:r>
      <w:r w:rsidRPr="00BF48FB">
        <w:rPr>
          <w:i/>
          <w:iCs/>
          <w:sz w:val="17"/>
          <w:szCs w:val="17"/>
        </w:rPr>
        <w:t>(11. sz. előterjesztés)</w:t>
      </w:r>
    </w:p>
    <w:p w14:paraId="5FFD4445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bCs/>
          <w:sz w:val="17"/>
          <w:szCs w:val="17"/>
        </w:rPr>
        <w:t xml:space="preserve">2026. évi Startmunka mintaprogramban való részvétel </w:t>
      </w:r>
      <w:r w:rsidRPr="00BF48FB">
        <w:rPr>
          <w:bCs/>
          <w:i/>
          <w:iCs/>
          <w:sz w:val="17"/>
          <w:szCs w:val="17"/>
        </w:rPr>
        <w:t>(12. sz. előterjesztés)</w:t>
      </w:r>
    </w:p>
    <w:p w14:paraId="1230EFEC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rFonts w:eastAsia="Calibri"/>
          <w:sz w:val="17"/>
          <w:szCs w:val="17"/>
        </w:rPr>
        <w:t xml:space="preserve">Tájékoztató a Bácsalmásért Feldolgozó és Értékesítő Start Szociális Szövetkezet 2025. I. félévi tevékenységéről </w:t>
      </w:r>
      <w:r w:rsidRPr="00BF48FB">
        <w:rPr>
          <w:rFonts w:eastAsia="Calibri"/>
          <w:i/>
          <w:iCs/>
          <w:sz w:val="17"/>
          <w:szCs w:val="17"/>
        </w:rPr>
        <w:t>(13. sz. előterjesztés)</w:t>
      </w:r>
    </w:p>
    <w:p w14:paraId="7A70F6F0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rFonts w:eastAsia="Calibri"/>
          <w:sz w:val="17"/>
          <w:szCs w:val="17"/>
        </w:rPr>
        <w:t xml:space="preserve">Tájékoztató a Bácsalmási Start Szolgáltató Szociális Szövetkezet jelenlegi helyzetéről </w:t>
      </w:r>
      <w:r w:rsidRPr="00BF48FB">
        <w:rPr>
          <w:rFonts w:eastAsia="Calibri"/>
          <w:i/>
          <w:iCs/>
          <w:sz w:val="17"/>
          <w:szCs w:val="17"/>
        </w:rPr>
        <w:t>(14. sz. előterjesztés)</w:t>
      </w:r>
    </w:p>
    <w:p w14:paraId="5ABE5CF5" w14:textId="77777777" w:rsidR="00BF48FB" w:rsidRPr="00BF48FB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BF48FB">
        <w:rPr>
          <w:bCs/>
          <w:sz w:val="17"/>
          <w:szCs w:val="17"/>
        </w:rPr>
        <w:t xml:space="preserve">TOP_PLUSZ-3.3.2-21-BK1-2022-00008 kódszámú, „Szociális alapszolgáltatások és gyermekjóléti alapellátások fejlesztése Bácsalmáson - Alapszolgáltatási Központ épületeinek felújítása” elnevezésű projekt keretében építőipari kivitelező kiválasztására irányuló közbeszerzési eljárás eljárási rendjének és közbeszerzési eljárás lefolytatásához szükséges dokumentációjának elfogadása </w:t>
      </w:r>
      <w:r w:rsidRPr="00BF48FB">
        <w:rPr>
          <w:bCs/>
          <w:i/>
          <w:iCs/>
          <w:sz w:val="17"/>
          <w:szCs w:val="17"/>
        </w:rPr>
        <w:t>(15. sz. előterjesztés)</w:t>
      </w:r>
    </w:p>
    <w:p w14:paraId="540101F0" w14:textId="77777777" w:rsidR="00BF48FB" w:rsidRPr="00716958" w:rsidRDefault="00BF48FB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17"/>
          <w:szCs w:val="17"/>
        </w:rPr>
      </w:pPr>
      <w:r w:rsidRPr="00BF48FB">
        <w:rPr>
          <w:sz w:val="17"/>
          <w:szCs w:val="17"/>
        </w:rPr>
        <w:t xml:space="preserve">Pályázat kiírása a kegyeleti közszolgáltatási feladatok ellátására </w:t>
      </w:r>
      <w:r w:rsidRPr="00BF48FB">
        <w:rPr>
          <w:i/>
          <w:iCs/>
          <w:sz w:val="17"/>
          <w:szCs w:val="17"/>
        </w:rPr>
        <w:t>(16. sz. előterjesztés)</w:t>
      </w:r>
    </w:p>
    <w:p w14:paraId="41507215" w14:textId="46355610" w:rsidR="00716958" w:rsidRPr="00BF48FB" w:rsidRDefault="00716958" w:rsidP="00BF48FB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17"/>
          <w:szCs w:val="17"/>
        </w:rPr>
      </w:pPr>
      <w:r w:rsidRPr="001150FA">
        <w:rPr>
          <w:sz w:val="18"/>
          <w:szCs w:val="18"/>
        </w:rPr>
        <w:t>Egyebek</w:t>
      </w:r>
      <w:r>
        <w:rPr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(tájékoztatás kérése a PVSE pénzügyi támogatásának felhasználásáról)</w:t>
      </w:r>
    </w:p>
    <w:p w14:paraId="45B43359" w14:textId="77777777" w:rsidR="00BF48FB" w:rsidRPr="00BF48FB" w:rsidRDefault="00BF48FB" w:rsidP="00BF48FB">
      <w:pPr>
        <w:widowControl w:val="0"/>
        <w:ind w:left="2127"/>
        <w:jc w:val="both"/>
        <w:rPr>
          <w:i/>
          <w:iCs/>
          <w:sz w:val="17"/>
          <w:szCs w:val="17"/>
          <w:u w:val="single"/>
        </w:rPr>
      </w:pPr>
      <w:r w:rsidRPr="00BF48FB">
        <w:rPr>
          <w:i/>
          <w:iCs/>
          <w:sz w:val="17"/>
          <w:szCs w:val="17"/>
          <w:u w:val="single"/>
        </w:rPr>
        <w:t>Zárt ülésen:</w:t>
      </w:r>
    </w:p>
    <w:p w14:paraId="2D22AB09" w14:textId="77777777" w:rsidR="00BF48FB" w:rsidRPr="00BF48FB" w:rsidRDefault="00BF48FB" w:rsidP="00BF48FB">
      <w:pPr>
        <w:widowControl w:val="0"/>
        <w:ind w:left="2552" w:hanging="425"/>
        <w:jc w:val="both"/>
        <w:rPr>
          <w:i/>
          <w:iCs/>
          <w:sz w:val="17"/>
          <w:szCs w:val="17"/>
        </w:rPr>
      </w:pPr>
      <w:r w:rsidRPr="00BF48FB">
        <w:rPr>
          <w:sz w:val="17"/>
          <w:szCs w:val="17"/>
        </w:rPr>
        <w:t>1.</w:t>
      </w:r>
      <w:r w:rsidRPr="00BF48FB">
        <w:rPr>
          <w:sz w:val="17"/>
          <w:szCs w:val="17"/>
        </w:rPr>
        <w:tab/>
      </w:r>
      <w:r w:rsidRPr="00BF48FB">
        <w:rPr>
          <w:rFonts w:eastAsia="Calibri"/>
          <w:sz w:val="17"/>
          <w:szCs w:val="17"/>
        </w:rPr>
        <w:t xml:space="preserve">A Hunyadi János Gimnázium diákjai által benyújtott ösztöndíjpályázatok elbírálása </w:t>
      </w:r>
      <w:r w:rsidRPr="00BF48FB">
        <w:rPr>
          <w:rFonts w:eastAsia="Calibri"/>
          <w:i/>
          <w:iCs/>
          <w:sz w:val="17"/>
          <w:szCs w:val="17"/>
        </w:rPr>
        <w:t>(Z/1. sz. előterjesztés)</w:t>
      </w:r>
    </w:p>
    <w:p w14:paraId="2608399C" w14:textId="77777777" w:rsidR="00BF48FB" w:rsidRPr="00BF48FB" w:rsidRDefault="00BF48FB" w:rsidP="00BF48FB">
      <w:pPr>
        <w:widowControl w:val="0"/>
        <w:ind w:left="1980" w:hanging="330"/>
        <w:jc w:val="both"/>
        <w:rPr>
          <w:sz w:val="17"/>
          <w:szCs w:val="17"/>
        </w:rPr>
      </w:pPr>
    </w:p>
    <w:p w14:paraId="2496D823" w14:textId="77777777" w:rsidR="00BF48FB" w:rsidRPr="00BF48FB" w:rsidRDefault="00BF48FB" w:rsidP="00BF48FB">
      <w:pPr>
        <w:widowControl w:val="0"/>
        <w:ind w:left="1980" w:hanging="33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II.</w:t>
      </w:r>
      <w:r w:rsidRPr="00BF48FB">
        <w:rPr>
          <w:sz w:val="17"/>
          <w:szCs w:val="17"/>
        </w:rPr>
        <w:tab/>
        <w:t>Jelen határozat normatív határozat.</w:t>
      </w:r>
    </w:p>
    <w:p w14:paraId="49EE6E9C" w14:textId="77777777" w:rsidR="00BF48FB" w:rsidRPr="00BF48FB" w:rsidRDefault="00BF48FB" w:rsidP="00BF48FB">
      <w:pPr>
        <w:widowControl w:val="0"/>
        <w:ind w:left="1980" w:hanging="330"/>
        <w:jc w:val="both"/>
        <w:rPr>
          <w:sz w:val="17"/>
          <w:szCs w:val="17"/>
        </w:rPr>
      </w:pPr>
    </w:p>
    <w:p w14:paraId="5B1643D7" w14:textId="77777777" w:rsidR="00BF48FB" w:rsidRPr="00BF48FB" w:rsidRDefault="00BF48FB" w:rsidP="00BF48FB">
      <w:pPr>
        <w:widowControl w:val="0"/>
        <w:ind w:left="1980" w:hanging="33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A határozatról értesül:</w:t>
      </w:r>
    </w:p>
    <w:p w14:paraId="003581E6" w14:textId="77777777" w:rsidR="00BF48FB" w:rsidRPr="00BF48FB" w:rsidRDefault="00BF48FB" w:rsidP="00BF48FB">
      <w:pPr>
        <w:widowControl w:val="0"/>
        <w:ind w:left="1980" w:hanging="33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- kivonattal:</w:t>
      </w:r>
      <w:r w:rsidRPr="00BF48FB">
        <w:rPr>
          <w:sz w:val="17"/>
          <w:szCs w:val="17"/>
        </w:rPr>
        <w:tab/>
        <w:t>1. Németh Balázs polgármester</w:t>
      </w:r>
    </w:p>
    <w:p w14:paraId="1FC51286" w14:textId="77777777" w:rsidR="00BF48FB" w:rsidRPr="00BF48FB" w:rsidRDefault="00BF48FB" w:rsidP="00BF48FB">
      <w:pPr>
        <w:widowControl w:val="0"/>
        <w:ind w:left="165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ab/>
      </w:r>
      <w:r w:rsidRPr="00BF48FB">
        <w:rPr>
          <w:sz w:val="17"/>
          <w:szCs w:val="17"/>
        </w:rPr>
        <w:tab/>
        <w:t>2. Patocskai Ibolya jegyző, általa az osztályvezetők</w:t>
      </w:r>
    </w:p>
    <w:p w14:paraId="66645A79" w14:textId="77777777" w:rsidR="00BF48FB" w:rsidRPr="00BF48FB" w:rsidRDefault="00BF48FB" w:rsidP="00BF48FB">
      <w:pPr>
        <w:rPr>
          <w:sz w:val="17"/>
          <w:szCs w:val="17"/>
        </w:rPr>
      </w:pPr>
    </w:p>
    <w:p w14:paraId="32EFBA3C" w14:textId="77777777" w:rsidR="00BF48FB" w:rsidRPr="00BF48FB" w:rsidRDefault="00BF48FB" w:rsidP="00BF48FB">
      <w:pPr>
        <w:widowControl w:val="0"/>
        <w:jc w:val="center"/>
        <w:rPr>
          <w:sz w:val="17"/>
          <w:szCs w:val="17"/>
        </w:rPr>
      </w:pPr>
      <w:r w:rsidRPr="00BF48FB">
        <w:rPr>
          <w:sz w:val="17"/>
          <w:szCs w:val="17"/>
        </w:rPr>
        <w:t>K. m. f.</w:t>
      </w:r>
    </w:p>
    <w:p w14:paraId="31C86750" w14:textId="77777777" w:rsidR="00BF48FB" w:rsidRPr="00716958" w:rsidRDefault="00BF48FB" w:rsidP="00BF48FB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703047E5" w14:textId="77777777" w:rsidR="00BF48FB" w:rsidRPr="00BF48FB" w:rsidRDefault="00BF48FB" w:rsidP="00BF48FB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BF48FB">
        <w:rPr>
          <w:sz w:val="17"/>
          <w:szCs w:val="17"/>
        </w:rPr>
        <w:tab/>
        <w:t>Németh Balázs s.k.</w:t>
      </w:r>
      <w:r w:rsidRPr="00BF48FB">
        <w:rPr>
          <w:sz w:val="17"/>
          <w:szCs w:val="17"/>
        </w:rPr>
        <w:tab/>
        <w:t>Patocskai Ibolya s.k.</w:t>
      </w:r>
    </w:p>
    <w:p w14:paraId="0743023F" w14:textId="77777777" w:rsidR="00BF48FB" w:rsidRPr="00BF48FB" w:rsidRDefault="00BF48FB" w:rsidP="00BF48FB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BF48FB">
        <w:rPr>
          <w:sz w:val="17"/>
          <w:szCs w:val="17"/>
        </w:rPr>
        <w:tab/>
        <w:t>polgármester</w:t>
      </w:r>
      <w:r w:rsidRPr="00BF48FB">
        <w:rPr>
          <w:sz w:val="17"/>
          <w:szCs w:val="17"/>
        </w:rPr>
        <w:tab/>
        <w:t>jegyző</w:t>
      </w:r>
    </w:p>
    <w:p w14:paraId="30B9EDA6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</w:p>
    <w:p w14:paraId="67DECD13" w14:textId="77777777" w:rsidR="00BF48FB" w:rsidRPr="00BF48FB" w:rsidRDefault="00BF48FB" w:rsidP="00BF48FB">
      <w:pPr>
        <w:widowControl w:val="0"/>
        <w:tabs>
          <w:tab w:val="center" w:pos="2552"/>
          <w:tab w:val="center" w:pos="7088"/>
        </w:tabs>
        <w:rPr>
          <w:sz w:val="17"/>
          <w:szCs w:val="17"/>
        </w:rPr>
      </w:pPr>
      <w:r w:rsidRPr="00BF48FB">
        <w:rPr>
          <w:sz w:val="17"/>
          <w:szCs w:val="17"/>
        </w:rPr>
        <w:tab/>
        <w:t>Barnáné Steixner Margit s.k.</w:t>
      </w:r>
      <w:r w:rsidRPr="00BF48FB">
        <w:rPr>
          <w:sz w:val="17"/>
          <w:szCs w:val="17"/>
        </w:rPr>
        <w:tab/>
        <w:t>Nagy Gábor s.k.</w:t>
      </w:r>
    </w:p>
    <w:p w14:paraId="696E2E96" w14:textId="77777777" w:rsidR="00BF48FB" w:rsidRPr="00BF48FB" w:rsidRDefault="00BF48FB" w:rsidP="00BF48FB">
      <w:pPr>
        <w:widowControl w:val="0"/>
        <w:tabs>
          <w:tab w:val="center" w:pos="2835"/>
          <w:tab w:val="center" w:pos="6521"/>
        </w:tabs>
        <w:jc w:val="center"/>
        <w:rPr>
          <w:sz w:val="17"/>
          <w:szCs w:val="17"/>
        </w:rPr>
      </w:pPr>
      <w:r w:rsidRPr="00BF48FB">
        <w:rPr>
          <w:sz w:val="17"/>
          <w:szCs w:val="17"/>
        </w:rPr>
        <w:t>képviselők, jegyzőkönyv-hitelesítők</w:t>
      </w:r>
    </w:p>
    <w:p w14:paraId="42FE24C8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</w:p>
    <w:p w14:paraId="2AD5E2E6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</w:p>
    <w:p w14:paraId="6A6E6E04" w14:textId="77777777" w:rsidR="00BF48FB" w:rsidRPr="00BF48FB" w:rsidRDefault="00BF48FB" w:rsidP="00BF48FB">
      <w:pPr>
        <w:widowControl w:val="0"/>
        <w:tabs>
          <w:tab w:val="center" w:pos="4677"/>
        </w:tabs>
        <w:jc w:val="both"/>
        <w:rPr>
          <w:sz w:val="17"/>
          <w:szCs w:val="17"/>
        </w:rPr>
      </w:pPr>
      <w:r w:rsidRPr="00BF48FB">
        <w:rPr>
          <w:sz w:val="17"/>
          <w:szCs w:val="17"/>
        </w:rPr>
        <w:t>A kivonat hiteles.</w:t>
      </w:r>
    </w:p>
    <w:p w14:paraId="5CC54069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Bácsalmás, 2025. október 28.         Zobokiné Bite Gyöngyi testületi adminisztrátor</w:t>
      </w:r>
    </w:p>
    <w:p w14:paraId="31121ED6" w14:textId="77777777" w:rsidR="00674A73" w:rsidRPr="00BF48FB" w:rsidRDefault="00674A73">
      <w:pPr>
        <w:rPr>
          <w:sz w:val="17"/>
          <w:szCs w:val="17"/>
        </w:rPr>
      </w:pPr>
    </w:p>
    <w:p w14:paraId="6D474E62" w14:textId="77777777" w:rsidR="00BF48FB" w:rsidRDefault="00BF48FB">
      <w:pPr>
        <w:rPr>
          <w:sz w:val="17"/>
          <w:szCs w:val="17"/>
        </w:rPr>
      </w:pPr>
    </w:p>
    <w:p w14:paraId="11E0A305" w14:textId="77777777" w:rsidR="00BF48FB" w:rsidRDefault="00BF48FB">
      <w:pPr>
        <w:rPr>
          <w:sz w:val="17"/>
          <w:szCs w:val="17"/>
        </w:rPr>
      </w:pPr>
    </w:p>
    <w:p w14:paraId="6E7E7D00" w14:textId="77777777" w:rsidR="00BF48FB" w:rsidRPr="00BF48FB" w:rsidRDefault="00BF48FB">
      <w:pPr>
        <w:rPr>
          <w:sz w:val="17"/>
          <w:szCs w:val="17"/>
        </w:rPr>
      </w:pPr>
    </w:p>
    <w:p w14:paraId="503B238B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A határozat kihirdetése megtörtént.</w:t>
      </w:r>
    </w:p>
    <w:p w14:paraId="07CF6FD4" w14:textId="2B9DBD5D" w:rsidR="00BF48FB" w:rsidRPr="00BF48FB" w:rsidRDefault="00BF48FB" w:rsidP="00BF48FB">
      <w:pPr>
        <w:widowControl w:val="0"/>
        <w:jc w:val="both"/>
        <w:rPr>
          <w:sz w:val="17"/>
          <w:szCs w:val="17"/>
        </w:rPr>
      </w:pPr>
      <w:r w:rsidRPr="00BF48FB">
        <w:rPr>
          <w:sz w:val="17"/>
          <w:szCs w:val="17"/>
        </w:rPr>
        <w:t>Bácsalmás, 2025. október 29.</w:t>
      </w:r>
    </w:p>
    <w:p w14:paraId="600342AA" w14:textId="77777777" w:rsidR="00BF48FB" w:rsidRPr="00BF48FB" w:rsidRDefault="00BF48FB" w:rsidP="00BF48FB">
      <w:pPr>
        <w:widowControl w:val="0"/>
        <w:jc w:val="both"/>
        <w:rPr>
          <w:sz w:val="17"/>
          <w:szCs w:val="17"/>
        </w:rPr>
      </w:pPr>
    </w:p>
    <w:p w14:paraId="78216B91" w14:textId="77777777" w:rsidR="00BF48FB" w:rsidRPr="00BF48FB" w:rsidRDefault="00BF48FB" w:rsidP="00BF48FB">
      <w:pPr>
        <w:widowControl w:val="0"/>
        <w:tabs>
          <w:tab w:val="center" w:pos="7590"/>
        </w:tabs>
        <w:jc w:val="both"/>
        <w:rPr>
          <w:sz w:val="17"/>
          <w:szCs w:val="17"/>
        </w:rPr>
      </w:pPr>
      <w:r w:rsidRPr="00BF48FB">
        <w:rPr>
          <w:sz w:val="17"/>
          <w:szCs w:val="17"/>
        </w:rPr>
        <w:tab/>
        <w:t xml:space="preserve">Patocskai Ibolya </w:t>
      </w:r>
    </w:p>
    <w:p w14:paraId="3336C80D" w14:textId="31F166BB" w:rsidR="00BF48FB" w:rsidRPr="00BF48FB" w:rsidRDefault="00BF48FB" w:rsidP="00BF48FB">
      <w:pPr>
        <w:widowControl w:val="0"/>
        <w:tabs>
          <w:tab w:val="center" w:pos="7590"/>
        </w:tabs>
        <w:jc w:val="both"/>
        <w:rPr>
          <w:sz w:val="17"/>
          <w:szCs w:val="17"/>
        </w:rPr>
      </w:pPr>
      <w:r w:rsidRPr="00BF48FB">
        <w:rPr>
          <w:sz w:val="17"/>
          <w:szCs w:val="17"/>
        </w:rPr>
        <w:tab/>
        <w:t>jegyző</w:t>
      </w:r>
    </w:p>
    <w:sectPr w:rsidR="00BF48FB" w:rsidRPr="00BF48FB" w:rsidSect="00BF48FB">
      <w:pgSz w:w="11906" w:h="16838" w:code="9"/>
      <w:pgMar w:top="624" w:right="1134" w:bottom="624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FB"/>
    <w:rsid w:val="002242D6"/>
    <w:rsid w:val="002D3E28"/>
    <w:rsid w:val="0051380C"/>
    <w:rsid w:val="005635CD"/>
    <w:rsid w:val="00674A73"/>
    <w:rsid w:val="00716958"/>
    <w:rsid w:val="00741456"/>
    <w:rsid w:val="00AC4767"/>
    <w:rsid w:val="00B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FBA5"/>
  <w15:chartTrackingRefBased/>
  <w15:docId w15:val="{FFBFE014-3774-4AFD-918E-625D3581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48FB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F4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4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48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48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48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48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48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48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48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4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4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48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48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48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48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48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48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48FB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48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4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48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48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48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48FB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BF48F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48F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48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48F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48FB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BF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2025-10-29T07:08:00Z</dcterms:created>
  <dcterms:modified xsi:type="dcterms:W3CDTF">2025-10-29T07:49:00Z</dcterms:modified>
</cp:coreProperties>
</file>