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CD9A6" w14:textId="77777777" w:rsidR="00F72C15" w:rsidRPr="00F72C15" w:rsidRDefault="00F72C15" w:rsidP="00F72C15">
      <w:pPr>
        <w:widowControl w:val="0"/>
        <w:rPr>
          <w:sz w:val="17"/>
          <w:szCs w:val="17"/>
        </w:rPr>
      </w:pPr>
      <w:bookmarkStart w:id="0" w:name="_Hlk185248983"/>
      <w:bookmarkStart w:id="1" w:name="_Hlk191552385"/>
      <w:bookmarkStart w:id="2" w:name="_Hlk196730183"/>
      <w:bookmarkStart w:id="3" w:name="_Hlk210205564"/>
      <w:r w:rsidRPr="00F72C15">
        <w:rPr>
          <w:b/>
          <w:bCs/>
          <w:sz w:val="17"/>
          <w:szCs w:val="17"/>
        </w:rPr>
        <w:t>Bácsalmás Város Önkormányzatának</w:t>
      </w:r>
    </w:p>
    <w:p w14:paraId="7FF6BF2B" w14:textId="77777777" w:rsidR="00F72C15" w:rsidRPr="00F72C15" w:rsidRDefault="00F72C15" w:rsidP="00F72C15">
      <w:pPr>
        <w:widowControl w:val="0"/>
        <w:jc w:val="both"/>
        <w:rPr>
          <w:b/>
          <w:bCs/>
          <w:sz w:val="17"/>
          <w:szCs w:val="17"/>
        </w:rPr>
      </w:pPr>
      <w:r w:rsidRPr="00F72C15">
        <w:rPr>
          <w:b/>
          <w:bCs/>
          <w:sz w:val="17"/>
          <w:szCs w:val="17"/>
        </w:rPr>
        <w:t xml:space="preserve">                Képviselő-testülete </w:t>
      </w:r>
    </w:p>
    <w:p w14:paraId="3810DD37" w14:textId="77777777" w:rsidR="00F72C15" w:rsidRPr="00F72C15" w:rsidRDefault="00F72C15" w:rsidP="00F72C15">
      <w:pPr>
        <w:widowControl w:val="0"/>
        <w:jc w:val="both"/>
        <w:rPr>
          <w:b/>
          <w:bCs/>
          <w:sz w:val="14"/>
          <w:szCs w:val="14"/>
        </w:rPr>
      </w:pPr>
    </w:p>
    <w:p w14:paraId="7A0365E9" w14:textId="77777777" w:rsidR="00F72C15" w:rsidRPr="00F72C15" w:rsidRDefault="00F72C15" w:rsidP="00F72C15">
      <w:pPr>
        <w:widowControl w:val="0"/>
        <w:jc w:val="center"/>
        <w:rPr>
          <w:b/>
          <w:bCs/>
          <w:sz w:val="17"/>
          <w:szCs w:val="17"/>
        </w:rPr>
      </w:pPr>
      <w:r w:rsidRPr="00F72C15">
        <w:rPr>
          <w:b/>
          <w:bCs/>
          <w:sz w:val="17"/>
          <w:szCs w:val="17"/>
        </w:rPr>
        <w:t xml:space="preserve">K i v o n a t </w:t>
      </w:r>
    </w:p>
    <w:p w14:paraId="6F69A12A" w14:textId="77777777" w:rsidR="00F72C15" w:rsidRPr="00F72C15" w:rsidRDefault="00F72C15" w:rsidP="00F72C15">
      <w:pPr>
        <w:widowControl w:val="0"/>
        <w:jc w:val="center"/>
        <w:rPr>
          <w:b/>
          <w:bCs/>
          <w:sz w:val="17"/>
          <w:szCs w:val="17"/>
        </w:rPr>
      </w:pPr>
      <w:r w:rsidRPr="00F72C15">
        <w:rPr>
          <w:b/>
          <w:bCs/>
          <w:sz w:val="17"/>
          <w:szCs w:val="17"/>
        </w:rPr>
        <w:t>a Bácsalmás Város Önkormányzata Képviselő-testületének</w:t>
      </w:r>
    </w:p>
    <w:p w14:paraId="4258BC79" w14:textId="77777777" w:rsidR="00F72C15" w:rsidRPr="00F72C15" w:rsidRDefault="00F72C15" w:rsidP="00F72C15">
      <w:pPr>
        <w:widowControl w:val="0"/>
        <w:jc w:val="center"/>
        <w:rPr>
          <w:b/>
          <w:bCs/>
          <w:sz w:val="17"/>
          <w:szCs w:val="17"/>
        </w:rPr>
      </w:pPr>
      <w:r w:rsidRPr="00F72C15">
        <w:rPr>
          <w:b/>
          <w:bCs/>
          <w:sz w:val="17"/>
          <w:szCs w:val="17"/>
        </w:rPr>
        <w:t xml:space="preserve">2025. november 25-i soros nyílt ülésének jegyzőkönyvéből </w:t>
      </w:r>
    </w:p>
    <w:p w14:paraId="61433D4E" w14:textId="77777777" w:rsidR="00F72C15" w:rsidRPr="00F72C15" w:rsidRDefault="00F72C15" w:rsidP="00F72C15">
      <w:pPr>
        <w:widowControl w:val="0"/>
        <w:jc w:val="center"/>
        <w:rPr>
          <w:sz w:val="12"/>
          <w:szCs w:val="12"/>
        </w:rPr>
      </w:pPr>
    </w:p>
    <w:p w14:paraId="6B93C0E2" w14:textId="77777777" w:rsidR="00F72C15" w:rsidRPr="00F72C15" w:rsidRDefault="00F72C15" w:rsidP="00F72C15">
      <w:pPr>
        <w:widowControl w:val="0"/>
        <w:jc w:val="both"/>
        <w:rPr>
          <w:sz w:val="17"/>
          <w:szCs w:val="17"/>
          <w:u w:val="single"/>
        </w:rPr>
      </w:pPr>
      <w:r w:rsidRPr="00F72C15">
        <w:rPr>
          <w:sz w:val="17"/>
          <w:szCs w:val="17"/>
        </w:rPr>
        <w:t>(Kihagyva a kihagyandókat.)</w:t>
      </w:r>
    </w:p>
    <w:p w14:paraId="1E5B9F5B" w14:textId="77777777" w:rsidR="00F72C15" w:rsidRPr="00F72C15" w:rsidRDefault="00F72C15" w:rsidP="00F72C15">
      <w:pPr>
        <w:widowControl w:val="0"/>
        <w:jc w:val="both"/>
        <w:rPr>
          <w:sz w:val="17"/>
          <w:szCs w:val="17"/>
        </w:rPr>
      </w:pPr>
    </w:p>
    <w:p w14:paraId="3BFD2646" w14:textId="77777777" w:rsidR="00F72C15" w:rsidRPr="00F72C15" w:rsidRDefault="00F72C15" w:rsidP="00F72C15">
      <w:pPr>
        <w:widowControl w:val="0"/>
        <w:jc w:val="both"/>
        <w:rPr>
          <w:sz w:val="17"/>
          <w:szCs w:val="17"/>
        </w:rPr>
      </w:pPr>
      <w:r w:rsidRPr="00F72C15">
        <w:rPr>
          <w:b/>
          <w:bCs/>
          <w:sz w:val="17"/>
          <w:szCs w:val="17"/>
        </w:rPr>
        <w:t>Bácsalmás Város Önkormányzata Képviselő-testületének</w:t>
      </w:r>
    </w:p>
    <w:p w14:paraId="79B21874" w14:textId="77777777" w:rsidR="00F72C15" w:rsidRPr="00F72C15" w:rsidRDefault="00F72C15" w:rsidP="00F72C15">
      <w:pPr>
        <w:widowControl w:val="0"/>
        <w:jc w:val="both"/>
        <w:rPr>
          <w:b/>
          <w:sz w:val="17"/>
          <w:szCs w:val="17"/>
          <w:u w:val="single"/>
        </w:rPr>
      </w:pPr>
      <w:r w:rsidRPr="00F72C15">
        <w:rPr>
          <w:b/>
          <w:sz w:val="17"/>
          <w:szCs w:val="17"/>
          <w:u w:val="single"/>
        </w:rPr>
        <w:t xml:space="preserve">234/2025. (XI. 25.) Bácsalmás v. </w:t>
      </w:r>
      <w:proofErr w:type="spellStart"/>
      <w:r w:rsidRPr="00F72C15">
        <w:rPr>
          <w:b/>
          <w:sz w:val="17"/>
          <w:szCs w:val="17"/>
          <w:u w:val="single"/>
        </w:rPr>
        <w:t>öh</w:t>
      </w:r>
      <w:proofErr w:type="spellEnd"/>
      <w:r w:rsidRPr="00F72C15">
        <w:rPr>
          <w:b/>
          <w:sz w:val="17"/>
          <w:szCs w:val="17"/>
          <w:u w:val="single"/>
        </w:rPr>
        <w:t>. határozata</w:t>
      </w:r>
    </w:p>
    <w:p w14:paraId="40610FDA" w14:textId="77777777" w:rsidR="00F72C15" w:rsidRPr="00F72C15" w:rsidRDefault="00F72C15" w:rsidP="00F72C15">
      <w:pPr>
        <w:widowControl w:val="0"/>
        <w:tabs>
          <w:tab w:val="left" w:pos="6379"/>
        </w:tabs>
        <w:jc w:val="both"/>
        <w:rPr>
          <w:b/>
          <w:sz w:val="17"/>
          <w:szCs w:val="17"/>
        </w:rPr>
      </w:pPr>
      <w:r w:rsidRPr="00F72C15">
        <w:rPr>
          <w:b/>
          <w:sz w:val="17"/>
          <w:szCs w:val="17"/>
        </w:rPr>
        <w:t>napirend megállapításáról</w:t>
      </w:r>
    </w:p>
    <w:p w14:paraId="66AA05D2" w14:textId="77777777" w:rsidR="00F72C15" w:rsidRPr="00F72C15" w:rsidRDefault="00F72C15" w:rsidP="00F72C15">
      <w:pPr>
        <w:widowControl w:val="0"/>
        <w:jc w:val="both"/>
        <w:rPr>
          <w:sz w:val="17"/>
          <w:szCs w:val="17"/>
        </w:rPr>
      </w:pPr>
    </w:p>
    <w:p w14:paraId="23AE2B26" w14:textId="77777777" w:rsidR="00F72C15" w:rsidRPr="00F72C15" w:rsidRDefault="00F72C15" w:rsidP="00F72C15">
      <w:pPr>
        <w:pStyle w:val="Listaszerbekezds"/>
        <w:widowControl w:val="0"/>
        <w:numPr>
          <w:ilvl w:val="0"/>
          <w:numId w:val="2"/>
        </w:numPr>
        <w:ind w:left="2127" w:hanging="426"/>
        <w:jc w:val="both"/>
        <w:rPr>
          <w:sz w:val="17"/>
          <w:szCs w:val="17"/>
        </w:rPr>
      </w:pPr>
      <w:r w:rsidRPr="00F72C15">
        <w:rPr>
          <w:sz w:val="17"/>
          <w:szCs w:val="17"/>
        </w:rPr>
        <w:t>Bácsalmás Város Önkormányzatának Képviselő-testülete a 2025. november 25-i soros nyílt ülésén a következő napirendi pontot tárgyalja meg:</w:t>
      </w:r>
    </w:p>
    <w:p w14:paraId="6BBA0CD2"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rFonts w:eastAsia="Calibri"/>
          <w:sz w:val="17"/>
          <w:szCs w:val="17"/>
        </w:rPr>
        <w:t>Jelentés a lejárt határidejű határozatok végrehajtásáról és a legutóbbi testületi ülés óta átruházott hatáskörben hozott döntésekről</w:t>
      </w:r>
      <w:r w:rsidRPr="00F72C15">
        <w:rPr>
          <w:i/>
          <w:sz w:val="17"/>
          <w:szCs w:val="17"/>
        </w:rPr>
        <w:t xml:space="preserve"> (1. sz. előterjesztés)</w:t>
      </w:r>
    </w:p>
    <w:p w14:paraId="5B8AC115"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sz w:val="17"/>
          <w:szCs w:val="17"/>
        </w:rPr>
        <w:t xml:space="preserve">Polgármesteri tájékoztató a két ülés között tett fontosabb intézkedésekről </w:t>
      </w:r>
      <w:r w:rsidRPr="00F72C15">
        <w:rPr>
          <w:i/>
          <w:sz w:val="17"/>
          <w:szCs w:val="17"/>
        </w:rPr>
        <w:t>(szóbeli)</w:t>
      </w:r>
    </w:p>
    <w:p w14:paraId="751E38F0"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rFonts w:eastAsia="Calibri"/>
          <w:bCs/>
          <w:sz w:val="17"/>
          <w:szCs w:val="17"/>
        </w:rPr>
        <w:t>Az önkormányzat munkáját érintő jogszabályokról és a Bácsalmási Közös Önkormányzati Hivatal munkájáról szóló 2025. november havi jegyzői tájékoztató</w:t>
      </w:r>
      <w:r w:rsidRPr="00F72C15">
        <w:rPr>
          <w:i/>
          <w:iCs/>
          <w:sz w:val="17"/>
          <w:szCs w:val="17"/>
        </w:rPr>
        <w:t xml:space="preserve"> (3. </w:t>
      </w:r>
      <w:r w:rsidRPr="00F72C15">
        <w:rPr>
          <w:i/>
          <w:sz w:val="17"/>
          <w:szCs w:val="17"/>
        </w:rPr>
        <w:t>sz. előterjesztés)</w:t>
      </w:r>
    </w:p>
    <w:p w14:paraId="237B4820"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sz w:val="17"/>
          <w:szCs w:val="17"/>
        </w:rPr>
        <w:t>Bácsalmás Város Képviselő-testülete és Szervei Szervezeti és Működési Szabályzatáról szóló 13/2025. (X. 31.) önkormányzati rendelet 2. mellékletének kiegészítése</w:t>
      </w:r>
      <w:r w:rsidRPr="00F72C15">
        <w:rPr>
          <w:i/>
          <w:iCs/>
          <w:sz w:val="17"/>
          <w:szCs w:val="17"/>
        </w:rPr>
        <w:t xml:space="preserve"> (4. </w:t>
      </w:r>
      <w:r w:rsidRPr="00F72C15">
        <w:rPr>
          <w:i/>
          <w:sz w:val="17"/>
          <w:szCs w:val="17"/>
        </w:rPr>
        <w:t>sz. előterjesztés)</w:t>
      </w:r>
    </w:p>
    <w:p w14:paraId="4B8AADB2" w14:textId="77777777" w:rsidR="00F72C15" w:rsidRPr="00F72C15" w:rsidRDefault="00F72C15" w:rsidP="00F72C15">
      <w:pPr>
        <w:numPr>
          <w:ilvl w:val="0"/>
          <w:numId w:val="1"/>
        </w:numPr>
        <w:tabs>
          <w:tab w:val="clear" w:pos="2370"/>
        </w:tabs>
        <w:suppressAutoHyphens/>
        <w:ind w:left="2552" w:hanging="284"/>
        <w:jc w:val="both"/>
        <w:rPr>
          <w:sz w:val="17"/>
          <w:szCs w:val="17"/>
        </w:rPr>
      </w:pPr>
      <w:r w:rsidRPr="00F72C15">
        <w:rPr>
          <w:sz w:val="17"/>
          <w:szCs w:val="17"/>
        </w:rPr>
        <w:t>Az önkormányzat 2025. évi költségvetéséről szóló 2/2025. (III. 13.) önkormányzati rendelet V. módosítása</w:t>
      </w:r>
      <w:r w:rsidRPr="00F72C15">
        <w:rPr>
          <w:i/>
          <w:iCs/>
          <w:sz w:val="17"/>
          <w:szCs w:val="17"/>
        </w:rPr>
        <w:t xml:space="preserve"> (5. </w:t>
      </w:r>
      <w:r w:rsidRPr="00F72C15">
        <w:rPr>
          <w:i/>
          <w:sz w:val="17"/>
          <w:szCs w:val="17"/>
        </w:rPr>
        <w:t>sz. előterjesztés)</w:t>
      </w:r>
    </w:p>
    <w:p w14:paraId="223656BD"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rFonts w:eastAsia="Calibri"/>
          <w:sz w:val="17"/>
          <w:szCs w:val="17"/>
        </w:rPr>
        <w:t>Az önkormányzati lakások bérleti díjának felülvizsgálata</w:t>
      </w:r>
      <w:r w:rsidRPr="00F72C15">
        <w:rPr>
          <w:i/>
          <w:iCs/>
          <w:sz w:val="17"/>
          <w:szCs w:val="17"/>
        </w:rPr>
        <w:t xml:space="preserve"> (6. </w:t>
      </w:r>
      <w:r w:rsidRPr="00F72C15">
        <w:rPr>
          <w:i/>
          <w:sz w:val="17"/>
          <w:szCs w:val="17"/>
        </w:rPr>
        <w:t>sz. előterjesztés)</w:t>
      </w:r>
    </w:p>
    <w:p w14:paraId="19AA58AB"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rFonts w:eastAsia="Calibri"/>
          <w:sz w:val="17"/>
          <w:szCs w:val="17"/>
        </w:rPr>
        <w:t>Piaci, vásártéri díjtételek megállapítása 2026. évre</w:t>
      </w:r>
      <w:r w:rsidRPr="00F72C15">
        <w:rPr>
          <w:rFonts w:eastAsia="Calibri"/>
          <w:sz w:val="17"/>
          <w:szCs w:val="17"/>
        </w:rPr>
        <w:tab/>
      </w:r>
      <w:r w:rsidRPr="00F72C15">
        <w:rPr>
          <w:rFonts w:eastAsia="Calibri"/>
          <w:sz w:val="17"/>
          <w:szCs w:val="17"/>
        </w:rPr>
        <w:br/>
      </w:r>
      <w:r w:rsidRPr="00F72C15">
        <w:rPr>
          <w:i/>
          <w:iCs/>
          <w:sz w:val="17"/>
          <w:szCs w:val="17"/>
        </w:rPr>
        <w:t xml:space="preserve"> (7. </w:t>
      </w:r>
      <w:r w:rsidRPr="00F72C15">
        <w:rPr>
          <w:i/>
          <w:sz w:val="17"/>
          <w:szCs w:val="17"/>
        </w:rPr>
        <w:t>sz. előterjesztés)</w:t>
      </w:r>
    </w:p>
    <w:p w14:paraId="371860F4"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rFonts w:eastAsia="Calibri"/>
          <w:sz w:val="17"/>
          <w:szCs w:val="17"/>
        </w:rPr>
        <w:t>Beszámoló Bácsalmás város mezőgazdasági helyzetéről</w:t>
      </w:r>
      <w:r w:rsidRPr="00F72C15">
        <w:rPr>
          <w:i/>
          <w:iCs/>
          <w:sz w:val="17"/>
          <w:szCs w:val="17"/>
        </w:rPr>
        <w:t xml:space="preserve"> (8. </w:t>
      </w:r>
      <w:r w:rsidRPr="00F72C15">
        <w:rPr>
          <w:i/>
          <w:sz w:val="17"/>
          <w:szCs w:val="17"/>
        </w:rPr>
        <w:t>sz. előterjesztés)</w:t>
      </w:r>
    </w:p>
    <w:p w14:paraId="3D4C3966"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sz w:val="17"/>
          <w:szCs w:val="17"/>
        </w:rPr>
        <w:t>Az ebrendészeti telep szervezeti és működési szabályzatának felülvizsgálata</w:t>
      </w:r>
      <w:r w:rsidRPr="00F72C15">
        <w:rPr>
          <w:i/>
          <w:iCs/>
          <w:sz w:val="17"/>
          <w:szCs w:val="17"/>
        </w:rPr>
        <w:t xml:space="preserve"> (9. </w:t>
      </w:r>
      <w:r w:rsidRPr="00F72C15">
        <w:rPr>
          <w:i/>
          <w:sz w:val="17"/>
          <w:szCs w:val="17"/>
        </w:rPr>
        <w:t>sz. előterjesztés)</w:t>
      </w:r>
    </w:p>
    <w:p w14:paraId="3042BFD8" w14:textId="77777777" w:rsidR="00F72C15" w:rsidRPr="00F72C15" w:rsidRDefault="00F72C15" w:rsidP="00F72C15">
      <w:pPr>
        <w:widowControl w:val="0"/>
        <w:numPr>
          <w:ilvl w:val="0"/>
          <w:numId w:val="1"/>
        </w:numPr>
        <w:tabs>
          <w:tab w:val="clear" w:pos="2370"/>
        </w:tabs>
        <w:ind w:left="2552" w:hanging="284"/>
        <w:jc w:val="both"/>
        <w:rPr>
          <w:sz w:val="17"/>
          <w:szCs w:val="17"/>
        </w:rPr>
      </w:pPr>
      <w:r w:rsidRPr="00F72C15">
        <w:rPr>
          <w:rFonts w:eastAsia="Calibri"/>
          <w:sz w:val="17"/>
          <w:szCs w:val="17"/>
        </w:rPr>
        <w:t>Kegyeleti közszolgáltatási feladatok ellátására beérkezett pályázatok elbírálása</w:t>
      </w:r>
      <w:r w:rsidRPr="00F72C15">
        <w:rPr>
          <w:i/>
          <w:iCs/>
          <w:sz w:val="17"/>
          <w:szCs w:val="17"/>
        </w:rPr>
        <w:t xml:space="preserve"> (10. </w:t>
      </w:r>
      <w:r w:rsidRPr="00F72C15">
        <w:rPr>
          <w:i/>
          <w:sz w:val="17"/>
          <w:szCs w:val="17"/>
        </w:rPr>
        <w:t>sz. előterjesztés)</w:t>
      </w:r>
    </w:p>
    <w:p w14:paraId="0BC68761" w14:textId="77777777" w:rsidR="00F72C15" w:rsidRPr="00F72C15" w:rsidRDefault="00F72C15" w:rsidP="00F72C15">
      <w:pPr>
        <w:widowControl w:val="0"/>
        <w:numPr>
          <w:ilvl w:val="0"/>
          <w:numId w:val="1"/>
        </w:numPr>
        <w:tabs>
          <w:tab w:val="clear" w:pos="2370"/>
        </w:tabs>
        <w:suppressAutoHyphens/>
        <w:ind w:left="2552" w:hanging="284"/>
        <w:jc w:val="both"/>
        <w:rPr>
          <w:sz w:val="17"/>
          <w:szCs w:val="17"/>
        </w:rPr>
      </w:pPr>
      <w:r w:rsidRPr="00F72C15">
        <w:rPr>
          <w:rFonts w:eastAsia="Calibri"/>
          <w:sz w:val="17"/>
          <w:szCs w:val="17"/>
        </w:rPr>
        <w:t>Tájékoztató a lakóhelyi környezet, illetve azon belül kiemelten az országos és helyi védettségű területek állapotának alakulásáról</w:t>
      </w:r>
      <w:r w:rsidRPr="00F72C15">
        <w:rPr>
          <w:rFonts w:eastAsia="Calibri"/>
          <w:sz w:val="17"/>
          <w:szCs w:val="17"/>
        </w:rPr>
        <w:br/>
      </w:r>
      <w:r w:rsidRPr="00F72C15">
        <w:rPr>
          <w:i/>
          <w:iCs/>
          <w:sz w:val="17"/>
          <w:szCs w:val="17"/>
        </w:rPr>
        <w:t xml:space="preserve"> (11. </w:t>
      </w:r>
      <w:r w:rsidRPr="00F72C15">
        <w:rPr>
          <w:i/>
          <w:sz w:val="17"/>
          <w:szCs w:val="17"/>
        </w:rPr>
        <w:t>sz. előterjesztés)</w:t>
      </w:r>
    </w:p>
    <w:p w14:paraId="5A4459C5" w14:textId="77777777" w:rsidR="00F72C15" w:rsidRPr="00F72C15" w:rsidRDefault="00F72C15" w:rsidP="00F72C15">
      <w:pPr>
        <w:widowControl w:val="0"/>
        <w:numPr>
          <w:ilvl w:val="0"/>
          <w:numId w:val="1"/>
        </w:numPr>
        <w:tabs>
          <w:tab w:val="clear" w:pos="2370"/>
        </w:tabs>
        <w:suppressAutoHyphens/>
        <w:ind w:left="2552" w:hanging="284"/>
        <w:jc w:val="both"/>
        <w:rPr>
          <w:sz w:val="17"/>
          <w:szCs w:val="17"/>
        </w:rPr>
      </w:pPr>
      <w:r w:rsidRPr="00F72C15">
        <w:rPr>
          <w:rFonts w:eastAsia="Calibri"/>
          <w:sz w:val="17"/>
          <w:szCs w:val="17"/>
        </w:rPr>
        <w:t>Tájékoztató a „Bácsalmási Adventi Napok” szervezésének előkészületeiről (idősek karácsonya, köztéri karácsony)</w:t>
      </w:r>
      <w:r w:rsidRPr="00F72C15">
        <w:rPr>
          <w:rFonts w:eastAsia="Calibri"/>
          <w:sz w:val="17"/>
          <w:szCs w:val="17"/>
        </w:rPr>
        <w:br/>
      </w:r>
      <w:r w:rsidRPr="00F72C15">
        <w:rPr>
          <w:i/>
          <w:iCs/>
          <w:sz w:val="17"/>
          <w:szCs w:val="17"/>
        </w:rPr>
        <w:t xml:space="preserve"> (12. </w:t>
      </w:r>
      <w:r w:rsidRPr="00F72C15">
        <w:rPr>
          <w:i/>
          <w:sz w:val="17"/>
          <w:szCs w:val="17"/>
        </w:rPr>
        <w:t>sz. előterjesztés)</w:t>
      </w:r>
    </w:p>
    <w:p w14:paraId="0B34C9FD" w14:textId="77777777" w:rsidR="00F72C15" w:rsidRPr="00F72C15" w:rsidRDefault="00F72C15" w:rsidP="00F72C15">
      <w:pPr>
        <w:widowControl w:val="0"/>
        <w:numPr>
          <w:ilvl w:val="0"/>
          <w:numId w:val="1"/>
        </w:numPr>
        <w:tabs>
          <w:tab w:val="clear" w:pos="2370"/>
        </w:tabs>
        <w:suppressAutoHyphens/>
        <w:ind w:left="2552" w:hanging="284"/>
        <w:jc w:val="both"/>
        <w:rPr>
          <w:sz w:val="17"/>
          <w:szCs w:val="17"/>
        </w:rPr>
      </w:pPr>
      <w:r w:rsidRPr="00F72C15">
        <w:rPr>
          <w:sz w:val="17"/>
          <w:szCs w:val="17"/>
        </w:rPr>
        <w:t xml:space="preserve"> Székhelyhasználat engedélyezése (Fészekház)</w:t>
      </w:r>
      <w:r w:rsidRPr="00F72C15">
        <w:rPr>
          <w:i/>
          <w:iCs/>
          <w:sz w:val="17"/>
          <w:szCs w:val="17"/>
        </w:rPr>
        <w:t xml:space="preserve"> (13. </w:t>
      </w:r>
      <w:r w:rsidRPr="00F72C15">
        <w:rPr>
          <w:i/>
          <w:sz w:val="17"/>
          <w:szCs w:val="17"/>
        </w:rPr>
        <w:t>sz. előterjesztés)</w:t>
      </w:r>
    </w:p>
    <w:p w14:paraId="0335A636" w14:textId="77777777" w:rsidR="00F72C15" w:rsidRPr="00F72C15" w:rsidRDefault="00F72C15" w:rsidP="00F72C15">
      <w:pPr>
        <w:widowControl w:val="0"/>
        <w:numPr>
          <w:ilvl w:val="0"/>
          <w:numId w:val="1"/>
        </w:numPr>
        <w:tabs>
          <w:tab w:val="clear" w:pos="2370"/>
        </w:tabs>
        <w:suppressAutoHyphens/>
        <w:ind w:left="2552" w:hanging="284"/>
        <w:jc w:val="both"/>
        <w:rPr>
          <w:sz w:val="17"/>
          <w:szCs w:val="17"/>
        </w:rPr>
      </w:pPr>
      <w:r w:rsidRPr="00F72C15">
        <w:rPr>
          <w:sz w:val="17"/>
          <w:szCs w:val="17"/>
        </w:rPr>
        <w:t xml:space="preserve">A Versenyképes Járások Program keretén belül megvalósítandó, „Közszolgáltatási intézmények fejlesztése és megállási lehetőségeinek javítása a bácsalmási járásban” elnevezésű támogatott pályázat projekt előkészítéséhez, tervdokumentációjának elkészítéséhez tervezői szolgáltató kiválasztása, a tervezési szerződés jóváhagyása </w:t>
      </w:r>
      <w:r w:rsidRPr="00F72C15">
        <w:rPr>
          <w:i/>
          <w:iCs/>
          <w:sz w:val="17"/>
          <w:szCs w:val="17"/>
        </w:rPr>
        <w:t xml:space="preserve">(14. </w:t>
      </w:r>
      <w:r w:rsidRPr="00F72C15">
        <w:rPr>
          <w:i/>
          <w:sz w:val="17"/>
          <w:szCs w:val="17"/>
        </w:rPr>
        <w:t>sz. előterjesztés)</w:t>
      </w:r>
    </w:p>
    <w:p w14:paraId="3C361B0B" w14:textId="77777777" w:rsidR="00F72C15" w:rsidRPr="00F72C15" w:rsidRDefault="00F72C15" w:rsidP="00F72C15">
      <w:pPr>
        <w:widowControl w:val="0"/>
        <w:numPr>
          <w:ilvl w:val="0"/>
          <w:numId w:val="1"/>
        </w:numPr>
        <w:tabs>
          <w:tab w:val="clear" w:pos="2370"/>
        </w:tabs>
        <w:suppressAutoHyphens/>
        <w:ind w:left="2552" w:hanging="284"/>
        <w:jc w:val="both"/>
        <w:rPr>
          <w:sz w:val="17"/>
          <w:szCs w:val="17"/>
        </w:rPr>
      </w:pPr>
      <w:r w:rsidRPr="00F72C15">
        <w:rPr>
          <w:sz w:val="17"/>
          <w:szCs w:val="17"/>
        </w:rPr>
        <w:t xml:space="preserve">Pályázati kiírás közművelődési intézményvezetői megbízásra </w:t>
      </w:r>
      <w:r w:rsidRPr="00F72C15">
        <w:rPr>
          <w:i/>
          <w:iCs/>
          <w:sz w:val="17"/>
          <w:szCs w:val="17"/>
        </w:rPr>
        <w:t xml:space="preserve">(15. </w:t>
      </w:r>
      <w:r w:rsidRPr="00F72C15">
        <w:rPr>
          <w:i/>
          <w:sz w:val="17"/>
          <w:szCs w:val="17"/>
        </w:rPr>
        <w:t>sz. előterjesztés)</w:t>
      </w:r>
    </w:p>
    <w:p w14:paraId="02B83C09" w14:textId="77777777" w:rsidR="00F72C15" w:rsidRPr="00F72C15" w:rsidRDefault="00F72C15" w:rsidP="00F72C15">
      <w:pPr>
        <w:widowControl w:val="0"/>
        <w:numPr>
          <w:ilvl w:val="0"/>
          <w:numId w:val="1"/>
        </w:numPr>
        <w:tabs>
          <w:tab w:val="clear" w:pos="2370"/>
        </w:tabs>
        <w:suppressAutoHyphens/>
        <w:ind w:left="2552" w:hanging="284"/>
        <w:jc w:val="both"/>
        <w:rPr>
          <w:sz w:val="17"/>
          <w:szCs w:val="17"/>
        </w:rPr>
      </w:pPr>
      <w:r w:rsidRPr="00F72C15">
        <w:rPr>
          <w:sz w:val="17"/>
          <w:szCs w:val="17"/>
        </w:rPr>
        <w:t>Egyebek</w:t>
      </w:r>
      <w:bookmarkStart w:id="4" w:name="_Hlk196901500"/>
      <w:r w:rsidRPr="00F72C15">
        <w:rPr>
          <w:sz w:val="17"/>
          <w:szCs w:val="17"/>
        </w:rPr>
        <w:t xml:space="preserve"> (PVSE költségvetés)</w:t>
      </w:r>
    </w:p>
    <w:p w14:paraId="70E3D0E0" w14:textId="77777777" w:rsidR="00F72C15" w:rsidRPr="00F72C15" w:rsidRDefault="00F72C15" w:rsidP="00F72C15">
      <w:pPr>
        <w:pStyle w:val="Listaszerbekezds"/>
        <w:widowControl w:val="0"/>
        <w:ind w:left="2552" w:hanging="284"/>
        <w:jc w:val="both"/>
        <w:rPr>
          <w:i/>
          <w:iCs/>
          <w:sz w:val="17"/>
          <w:szCs w:val="17"/>
          <w:u w:val="single"/>
        </w:rPr>
      </w:pPr>
      <w:r w:rsidRPr="00F72C15">
        <w:rPr>
          <w:i/>
          <w:iCs/>
          <w:sz w:val="17"/>
          <w:szCs w:val="17"/>
          <w:u w:val="single"/>
        </w:rPr>
        <w:t>Zárt ülésen:</w:t>
      </w:r>
    </w:p>
    <w:p w14:paraId="6ED116A3" w14:textId="77777777" w:rsidR="00F72C15" w:rsidRPr="00F72C15" w:rsidRDefault="00F72C15" w:rsidP="00F72C15">
      <w:pPr>
        <w:pStyle w:val="Listaszerbekezds"/>
        <w:widowControl w:val="0"/>
        <w:ind w:left="2552" w:hanging="284"/>
        <w:jc w:val="both"/>
        <w:rPr>
          <w:i/>
          <w:iCs/>
          <w:sz w:val="17"/>
          <w:szCs w:val="17"/>
        </w:rPr>
      </w:pPr>
      <w:r w:rsidRPr="00F72C15">
        <w:rPr>
          <w:sz w:val="17"/>
          <w:szCs w:val="17"/>
        </w:rPr>
        <w:t>1.</w:t>
      </w:r>
      <w:r w:rsidRPr="00F72C15">
        <w:rPr>
          <w:sz w:val="17"/>
          <w:szCs w:val="17"/>
        </w:rPr>
        <w:tab/>
      </w:r>
      <w:r w:rsidRPr="00F72C15">
        <w:rPr>
          <w:rFonts w:eastAsia="Calibri"/>
          <w:sz w:val="17"/>
          <w:szCs w:val="17"/>
        </w:rPr>
        <w:t>Bursa Hungarica Felsőoktatási Önkormányzati Ösztöndíjrendszer 2026. évre vonatkozó pályázatainak elbírálása</w:t>
      </w:r>
      <w:r w:rsidRPr="00F72C15">
        <w:rPr>
          <w:rFonts w:eastAsia="Calibri"/>
          <w:i/>
          <w:iCs/>
          <w:sz w:val="17"/>
          <w:szCs w:val="17"/>
        </w:rPr>
        <w:t xml:space="preserve"> (Z/1. sz. előterjesztés)</w:t>
      </w:r>
    </w:p>
    <w:p w14:paraId="665E6652" w14:textId="77777777" w:rsidR="00F72C15" w:rsidRPr="00F72C15" w:rsidRDefault="00F72C15" w:rsidP="00F72C15">
      <w:pPr>
        <w:widowControl w:val="0"/>
        <w:ind w:left="2552" w:hanging="284"/>
        <w:jc w:val="both"/>
        <w:rPr>
          <w:sz w:val="17"/>
          <w:szCs w:val="17"/>
        </w:rPr>
      </w:pPr>
    </w:p>
    <w:p w14:paraId="4E884269" w14:textId="77777777" w:rsidR="00F72C15" w:rsidRPr="00F72C15" w:rsidRDefault="00F72C15" w:rsidP="00F72C15">
      <w:pPr>
        <w:widowControl w:val="0"/>
        <w:ind w:left="2552" w:hanging="284"/>
        <w:jc w:val="both"/>
        <w:rPr>
          <w:sz w:val="17"/>
          <w:szCs w:val="17"/>
        </w:rPr>
      </w:pPr>
      <w:r w:rsidRPr="00F72C15">
        <w:rPr>
          <w:sz w:val="17"/>
          <w:szCs w:val="17"/>
        </w:rPr>
        <w:t>II.</w:t>
      </w:r>
      <w:r w:rsidRPr="00F72C15">
        <w:rPr>
          <w:sz w:val="17"/>
          <w:szCs w:val="17"/>
        </w:rPr>
        <w:tab/>
        <w:t>Jelen határozat normatív határozat.</w:t>
      </w:r>
    </w:p>
    <w:p w14:paraId="5C68A231" w14:textId="77777777" w:rsidR="00F72C15" w:rsidRPr="00F72C15" w:rsidRDefault="00F72C15" w:rsidP="00F72C15">
      <w:pPr>
        <w:widowControl w:val="0"/>
        <w:ind w:left="1980" w:hanging="330"/>
        <w:jc w:val="both"/>
        <w:rPr>
          <w:sz w:val="17"/>
          <w:szCs w:val="17"/>
        </w:rPr>
      </w:pPr>
    </w:p>
    <w:p w14:paraId="352308CB" w14:textId="77777777" w:rsidR="00F72C15" w:rsidRPr="00F72C15" w:rsidRDefault="00F72C15" w:rsidP="00F72C15">
      <w:pPr>
        <w:widowControl w:val="0"/>
        <w:ind w:left="1980" w:hanging="330"/>
        <w:jc w:val="both"/>
        <w:rPr>
          <w:sz w:val="17"/>
          <w:szCs w:val="17"/>
        </w:rPr>
      </w:pPr>
      <w:r w:rsidRPr="00F72C15">
        <w:rPr>
          <w:sz w:val="17"/>
          <w:szCs w:val="17"/>
        </w:rPr>
        <w:t>A határozatról értesül:</w:t>
      </w:r>
    </w:p>
    <w:p w14:paraId="1C15292B" w14:textId="77777777" w:rsidR="00F72C15" w:rsidRPr="00F72C15" w:rsidRDefault="00F72C15" w:rsidP="00F72C15">
      <w:pPr>
        <w:widowControl w:val="0"/>
        <w:ind w:left="1980" w:hanging="330"/>
        <w:jc w:val="both"/>
        <w:rPr>
          <w:sz w:val="17"/>
          <w:szCs w:val="17"/>
        </w:rPr>
      </w:pPr>
      <w:r w:rsidRPr="00F72C15">
        <w:rPr>
          <w:sz w:val="17"/>
          <w:szCs w:val="17"/>
        </w:rPr>
        <w:t>- kivonattal:</w:t>
      </w:r>
      <w:r w:rsidRPr="00F72C15">
        <w:rPr>
          <w:sz w:val="17"/>
          <w:szCs w:val="17"/>
        </w:rPr>
        <w:tab/>
        <w:t>1. Németh Balázs polgármester</w:t>
      </w:r>
    </w:p>
    <w:p w14:paraId="72D90CCB" w14:textId="77777777" w:rsidR="00F72C15" w:rsidRPr="00F72C15" w:rsidRDefault="00F72C15" w:rsidP="00F72C15">
      <w:pPr>
        <w:widowControl w:val="0"/>
        <w:ind w:left="1650"/>
        <w:jc w:val="both"/>
        <w:rPr>
          <w:sz w:val="17"/>
          <w:szCs w:val="17"/>
        </w:rPr>
      </w:pPr>
      <w:r w:rsidRPr="00F72C15">
        <w:rPr>
          <w:sz w:val="17"/>
          <w:szCs w:val="17"/>
        </w:rPr>
        <w:tab/>
      </w:r>
      <w:r w:rsidRPr="00F72C15">
        <w:rPr>
          <w:sz w:val="17"/>
          <w:szCs w:val="17"/>
        </w:rPr>
        <w:tab/>
        <w:t>2. Patocskai Ibolya jegyző, általa az osztályvezetők</w:t>
      </w:r>
    </w:p>
    <w:p w14:paraId="0BCCAE1A" w14:textId="77777777" w:rsidR="00F72C15" w:rsidRPr="00F72C15" w:rsidRDefault="00F72C15" w:rsidP="00F72C15">
      <w:pPr>
        <w:rPr>
          <w:sz w:val="14"/>
          <w:szCs w:val="14"/>
        </w:rPr>
      </w:pPr>
    </w:p>
    <w:p w14:paraId="463FD3B7" w14:textId="77777777" w:rsidR="00F72C15" w:rsidRPr="00F72C15" w:rsidRDefault="00F72C15" w:rsidP="00F72C15">
      <w:pPr>
        <w:widowControl w:val="0"/>
        <w:jc w:val="center"/>
        <w:rPr>
          <w:sz w:val="17"/>
          <w:szCs w:val="17"/>
        </w:rPr>
      </w:pPr>
      <w:r w:rsidRPr="00F72C15">
        <w:rPr>
          <w:sz w:val="17"/>
          <w:szCs w:val="17"/>
        </w:rPr>
        <w:t>K. m. f.</w:t>
      </w:r>
    </w:p>
    <w:bookmarkEnd w:id="0"/>
    <w:bookmarkEnd w:id="1"/>
    <w:p w14:paraId="19A9FD22" w14:textId="77777777" w:rsidR="00F72C15" w:rsidRPr="00F72C15" w:rsidRDefault="00F72C15" w:rsidP="00F72C15">
      <w:pPr>
        <w:widowControl w:val="0"/>
        <w:tabs>
          <w:tab w:val="center" w:pos="2268"/>
          <w:tab w:val="center" w:pos="7088"/>
        </w:tabs>
        <w:jc w:val="both"/>
        <w:rPr>
          <w:sz w:val="14"/>
          <w:szCs w:val="14"/>
        </w:rPr>
      </w:pPr>
    </w:p>
    <w:p w14:paraId="2960B92D" w14:textId="77777777" w:rsidR="00F72C15" w:rsidRPr="00F72C15" w:rsidRDefault="00F72C15" w:rsidP="00F72C15">
      <w:pPr>
        <w:widowControl w:val="0"/>
        <w:tabs>
          <w:tab w:val="center" w:pos="2552"/>
          <w:tab w:val="center" w:pos="7088"/>
        </w:tabs>
        <w:jc w:val="both"/>
        <w:rPr>
          <w:sz w:val="17"/>
          <w:szCs w:val="17"/>
        </w:rPr>
      </w:pPr>
      <w:r w:rsidRPr="00F72C15">
        <w:rPr>
          <w:sz w:val="17"/>
          <w:szCs w:val="17"/>
        </w:rPr>
        <w:tab/>
        <w:t>Németh Balázs s.k.</w:t>
      </w:r>
      <w:r w:rsidRPr="00F72C15">
        <w:rPr>
          <w:sz w:val="17"/>
          <w:szCs w:val="17"/>
        </w:rPr>
        <w:tab/>
        <w:t>Patocskai Ibolya s.k.</w:t>
      </w:r>
    </w:p>
    <w:p w14:paraId="7EACB32F" w14:textId="77777777" w:rsidR="00F72C15" w:rsidRPr="00F72C15" w:rsidRDefault="00F72C15" w:rsidP="00F72C15">
      <w:pPr>
        <w:widowControl w:val="0"/>
        <w:tabs>
          <w:tab w:val="center" w:pos="2552"/>
          <w:tab w:val="center" w:pos="7088"/>
        </w:tabs>
        <w:jc w:val="both"/>
        <w:rPr>
          <w:sz w:val="17"/>
          <w:szCs w:val="17"/>
        </w:rPr>
      </w:pPr>
      <w:r w:rsidRPr="00F72C15">
        <w:rPr>
          <w:sz w:val="17"/>
          <w:szCs w:val="17"/>
        </w:rPr>
        <w:tab/>
        <w:t>polgármester</w:t>
      </w:r>
      <w:r w:rsidRPr="00F72C15">
        <w:rPr>
          <w:sz w:val="17"/>
          <w:szCs w:val="17"/>
        </w:rPr>
        <w:tab/>
        <w:t>jegyző</w:t>
      </w:r>
    </w:p>
    <w:p w14:paraId="426308FC" w14:textId="77777777" w:rsidR="00F72C15" w:rsidRPr="00F72C15" w:rsidRDefault="00F72C15" w:rsidP="00F72C15">
      <w:pPr>
        <w:widowControl w:val="0"/>
        <w:jc w:val="both"/>
        <w:rPr>
          <w:sz w:val="14"/>
          <w:szCs w:val="14"/>
        </w:rPr>
      </w:pPr>
    </w:p>
    <w:p w14:paraId="6C5C8F93" w14:textId="77777777" w:rsidR="00F72C15" w:rsidRPr="00F72C15" w:rsidRDefault="00F72C15" w:rsidP="00F72C15">
      <w:pPr>
        <w:widowControl w:val="0"/>
        <w:tabs>
          <w:tab w:val="center" w:pos="2694"/>
          <w:tab w:val="center" w:pos="7088"/>
        </w:tabs>
        <w:rPr>
          <w:sz w:val="17"/>
          <w:szCs w:val="17"/>
        </w:rPr>
      </w:pPr>
      <w:r w:rsidRPr="00F72C15">
        <w:rPr>
          <w:sz w:val="17"/>
          <w:szCs w:val="17"/>
        </w:rPr>
        <w:tab/>
        <w:t>Hajdú Lili s.k.</w:t>
      </w:r>
      <w:r w:rsidRPr="00F72C15">
        <w:rPr>
          <w:sz w:val="17"/>
          <w:szCs w:val="17"/>
        </w:rPr>
        <w:tab/>
        <w:t>Somogyiné dr. Gazdag Andrea Eszter s.k.</w:t>
      </w:r>
    </w:p>
    <w:p w14:paraId="35FCE70D" w14:textId="77777777" w:rsidR="00F72C15" w:rsidRPr="00F72C15" w:rsidRDefault="00F72C15" w:rsidP="00F72C15">
      <w:pPr>
        <w:widowControl w:val="0"/>
        <w:tabs>
          <w:tab w:val="center" w:pos="2835"/>
          <w:tab w:val="center" w:pos="6521"/>
        </w:tabs>
        <w:jc w:val="center"/>
        <w:rPr>
          <w:sz w:val="17"/>
          <w:szCs w:val="17"/>
        </w:rPr>
      </w:pPr>
      <w:r w:rsidRPr="00F72C15">
        <w:rPr>
          <w:sz w:val="17"/>
          <w:szCs w:val="17"/>
        </w:rPr>
        <w:t>képviselők, jegyzőkönyv-hitelesítők</w:t>
      </w:r>
    </w:p>
    <w:p w14:paraId="42389FE2" w14:textId="77777777" w:rsidR="00F72C15" w:rsidRPr="00F72C15" w:rsidRDefault="00F72C15" w:rsidP="00F72C15">
      <w:pPr>
        <w:widowControl w:val="0"/>
        <w:jc w:val="both"/>
        <w:rPr>
          <w:sz w:val="14"/>
          <w:szCs w:val="14"/>
        </w:rPr>
      </w:pPr>
    </w:p>
    <w:bookmarkEnd w:id="2"/>
    <w:bookmarkEnd w:id="3"/>
    <w:bookmarkEnd w:id="4"/>
    <w:p w14:paraId="5967477C" w14:textId="77777777" w:rsidR="00F72C15" w:rsidRPr="00F72C15" w:rsidRDefault="00F72C15" w:rsidP="00F72C15">
      <w:pPr>
        <w:widowControl w:val="0"/>
        <w:tabs>
          <w:tab w:val="center" w:pos="4677"/>
        </w:tabs>
        <w:jc w:val="both"/>
        <w:rPr>
          <w:sz w:val="17"/>
          <w:szCs w:val="17"/>
        </w:rPr>
      </w:pPr>
      <w:r w:rsidRPr="00F72C15">
        <w:rPr>
          <w:sz w:val="17"/>
          <w:szCs w:val="17"/>
        </w:rPr>
        <w:t>A kivonat hiteles.</w:t>
      </w:r>
    </w:p>
    <w:p w14:paraId="6A2E5156" w14:textId="77777777" w:rsidR="00F72C15" w:rsidRPr="00F72C15" w:rsidRDefault="00F72C15" w:rsidP="00F72C15">
      <w:pPr>
        <w:widowControl w:val="0"/>
        <w:jc w:val="both"/>
        <w:rPr>
          <w:sz w:val="17"/>
          <w:szCs w:val="17"/>
        </w:rPr>
      </w:pPr>
      <w:r w:rsidRPr="00F72C15">
        <w:rPr>
          <w:sz w:val="17"/>
          <w:szCs w:val="17"/>
        </w:rPr>
        <w:t>Bácsalmás, 2025. november 26.</w:t>
      </w:r>
    </w:p>
    <w:p w14:paraId="0DF342A9" w14:textId="77777777" w:rsidR="00F72C15" w:rsidRPr="00F72C15" w:rsidRDefault="00F72C15" w:rsidP="00F72C15">
      <w:pPr>
        <w:widowControl w:val="0"/>
        <w:jc w:val="both"/>
        <w:rPr>
          <w:sz w:val="17"/>
          <w:szCs w:val="17"/>
        </w:rPr>
      </w:pPr>
    </w:p>
    <w:p w14:paraId="48510EE2" w14:textId="77777777" w:rsidR="00F72C15" w:rsidRDefault="00F72C15" w:rsidP="00F72C15">
      <w:pPr>
        <w:widowControl w:val="0"/>
        <w:jc w:val="both"/>
        <w:rPr>
          <w:sz w:val="17"/>
          <w:szCs w:val="17"/>
        </w:rPr>
      </w:pPr>
    </w:p>
    <w:p w14:paraId="5CB155A7" w14:textId="77777777" w:rsidR="00F72C15" w:rsidRPr="00F72C15" w:rsidRDefault="00F72C15" w:rsidP="00F72C15">
      <w:pPr>
        <w:widowControl w:val="0"/>
        <w:jc w:val="both"/>
        <w:rPr>
          <w:sz w:val="17"/>
          <w:szCs w:val="17"/>
        </w:rPr>
      </w:pPr>
    </w:p>
    <w:p w14:paraId="67478933" w14:textId="1CFC0DE0" w:rsidR="00096353" w:rsidRPr="00F72C15" w:rsidRDefault="00F72C15" w:rsidP="00F72C15">
      <w:pPr>
        <w:rPr>
          <w:sz w:val="17"/>
          <w:szCs w:val="17"/>
        </w:rPr>
      </w:pPr>
      <w:r w:rsidRPr="00F72C15">
        <w:rPr>
          <w:sz w:val="17"/>
          <w:szCs w:val="17"/>
        </w:rPr>
        <w:t>Hirth Erika testületi ügyintéző</w:t>
      </w:r>
    </w:p>
    <w:p w14:paraId="6F4DA754" w14:textId="43411DAE" w:rsidR="00E94827" w:rsidRPr="00F72C15" w:rsidRDefault="00E94827" w:rsidP="00D456E3">
      <w:pPr>
        <w:rPr>
          <w:sz w:val="17"/>
          <w:szCs w:val="17"/>
        </w:rPr>
      </w:pPr>
      <w:r w:rsidRPr="00F72C15">
        <w:rPr>
          <w:sz w:val="17"/>
          <w:szCs w:val="17"/>
        </w:rPr>
        <w:t>Záradék:</w:t>
      </w:r>
    </w:p>
    <w:p w14:paraId="5E84DD30" w14:textId="77777777" w:rsidR="00D33ACD" w:rsidRPr="00F72C15" w:rsidRDefault="00D33ACD" w:rsidP="00D456E3">
      <w:pPr>
        <w:rPr>
          <w:sz w:val="17"/>
          <w:szCs w:val="17"/>
        </w:rPr>
      </w:pPr>
    </w:p>
    <w:p w14:paraId="11194026" w14:textId="77777777" w:rsidR="00E94827" w:rsidRPr="00F72C15" w:rsidRDefault="00E94827" w:rsidP="00E94827">
      <w:pPr>
        <w:rPr>
          <w:sz w:val="17"/>
          <w:szCs w:val="17"/>
        </w:rPr>
      </w:pPr>
      <w:r w:rsidRPr="00F72C15">
        <w:rPr>
          <w:sz w:val="17"/>
          <w:szCs w:val="17"/>
        </w:rPr>
        <w:t>A határozat kihirdetése megtörtént.</w:t>
      </w:r>
    </w:p>
    <w:p w14:paraId="6A893C3A" w14:textId="61CCC052" w:rsidR="00F72C15" w:rsidRPr="00F72C15" w:rsidRDefault="00E94827" w:rsidP="00F72C15">
      <w:pPr>
        <w:widowControl w:val="0"/>
        <w:jc w:val="both"/>
        <w:rPr>
          <w:sz w:val="17"/>
          <w:szCs w:val="17"/>
        </w:rPr>
      </w:pPr>
      <w:r w:rsidRPr="00F72C15">
        <w:rPr>
          <w:sz w:val="17"/>
          <w:szCs w:val="17"/>
        </w:rPr>
        <w:t>Bácsalmás,</w:t>
      </w:r>
      <w:r w:rsidR="00F72C15" w:rsidRPr="00F72C15">
        <w:rPr>
          <w:sz w:val="17"/>
          <w:szCs w:val="17"/>
        </w:rPr>
        <w:t xml:space="preserve"> november 26.</w:t>
      </w:r>
    </w:p>
    <w:p w14:paraId="59E7EF35" w14:textId="2DD865F9" w:rsidR="00E94827" w:rsidRPr="00F72C15" w:rsidRDefault="00E94827" w:rsidP="00F72C15">
      <w:pPr>
        <w:widowControl w:val="0"/>
        <w:jc w:val="both"/>
        <w:rPr>
          <w:sz w:val="17"/>
          <w:szCs w:val="17"/>
        </w:rPr>
      </w:pPr>
    </w:p>
    <w:p w14:paraId="3DF1FDEC" w14:textId="72D87ED9" w:rsidR="00E94827" w:rsidRPr="00F72C15" w:rsidRDefault="00E94827" w:rsidP="00E94827">
      <w:pPr>
        <w:tabs>
          <w:tab w:val="center" w:pos="7088"/>
        </w:tabs>
        <w:rPr>
          <w:sz w:val="17"/>
          <w:szCs w:val="17"/>
        </w:rPr>
      </w:pPr>
      <w:r w:rsidRPr="00F72C15">
        <w:rPr>
          <w:sz w:val="17"/>
          <w:szCs w:val="17"/>
        </w:rPr>
        <w:tab/>
        <w:t>Patocskai Ibolya</w:t>
      </w:r>
    </w:p>
    <w:p w14:paraId="6CA71FE4" w14:textId="3F2AB706" w:rsidR="001A0E5D" w:rsidRDefault="00E94827" w:rsidP="00676F4F">
      <w:pPr>
        <w:tabs>
          <w:tab w:val="center" w:pos="7088"/>
        </w:tabs>
        <w:rPr>
          <w:sz w:val="16"/>
          <w:szCs w:val="16"/>
        </w:rPr>
      </w:pPr>
      <w:r w:rsidRPr="00F72C15">
        <w:rPr>
          <w:sz w:val="17"/>
          <w:szCs w:val="17"/>
        </w:rPr>
        <w:tab/>
      </w:r>
      <w:r w:rsidRPr="00096353">
        <w:rPr>
          <w:sz w:val="16"/>
          <w:szCs w:val="16"/>
        </w:rPr>
        <w:t>jegyző</w:t>
      </w:r>
    </w:p>
    <w:p w14:paraId="7E5A22AA" w14:textId="77777777" w:rsidR="00FB6E2D" w:rsidRPr="00FB6E2D" w:rsidRDefault="00FB6E2D" w:rsidP="00FB6E2D">
      <w:pPr>
        <w:widowControl w:val="0"/>
        <w:rPr>
          <w:sz w:val="20"/>
          <w:szCs w:val="20"/>
        </w:rPr>
      </w:pPr>
      <w:r w:rsidRPr="00FB6E2D">
        <w:rPr>
          <w:b/>
          <w:bCs/>
          <w:sz w:val="20"/>
          <w:szCs w:val="20"/>
        </w:rPr>
        <w:t>Bácsalmás Város Önkormányzatának</w:t>
      </w:r>
    </w:p>
    <w:p w14:paraId="62F0E112" w14:textId="77777777" w:rsidR="00FB6E2D" w:rsidRPr="00FB6E2D" w:rsidRDefault="00FB6E2D" w:rsidP="00FB6E2D">
      <w:pPr>
        <w:widowControl w:val="0"/>
        <w:jc w:val="both"/>
        <w:rPr>
          <w:b/>
          <w:bCs/>
          <w:sz w:val="20"/>
          <w:szCs w:val="20"/>
        </w:rPr>
      </w:pPr>
      <w:r w:rsidRPr="00FB6E2D">
        <w:rPr>
          <w:b/>
          <w:bCs/>
          <w:sz w:val="20"/>
          <w:szCs w:val="20"/>
        </w:rPr>
        <w:t xml:space="preserve">                Képviselő-testülete </w:t>
      </w:r>
    </w:p>
    <w:p w14:paraId="4DF75F8E" w14:textId="77777777" w:rsidR="00FB6E2D" w:rsidRPr="00FB6E2D" w:rsidRDefault="00FB6E2D" w:rsidP="00FB6E2D">
      <w:pPr>
        <w:widowControl w:val="0"/>
        <w:jc w:val="both"/>
        <w:rPr>
          <w:b/>
          <w:bCs/>
          <w:sz w:val="20"/>
          <w:szCs w:val="20"/>
        </w:rPr>
      </w:pPr>
    </w:p>
    <w:p w14:paraId="2619B9A2" w14:textId="77777777" w:rsidR="00FB6E2D" w:rsidRPr="00FB6E2D" w:rsidRDefault="00FB6E2D" w:rsidP="00FB6E2D">
      <w:pPr>
        <w:widowControl w:val="0"/>
        <w:jc w:val="center"/>
        <w:rPr>
          <w:b/>
          <w:bCs/>
          <w:sz w:val="20"/>
          <w:szCs w:val="20"/>
        </w:rPr>
      </w:pPr>
      <w:r w:rsidRPr="00FB6E2D">
        <w:rPr>
          <w:b/>
          <w:bCs/>
          <w:sz w:val="20"/>
          <w:szCs w:val="20"/>
        </w:rPr>
        <w:t xml:space="preserve">K i v o n a t </w:t>
      </w:r>
    </w:p>
    <w:p w14:paraId="43F336AC" w14:textId="77777777" w:rsidR="00FB6E2D" w:rsidRPr="00FB6E2D" w:rsidRDefault="00FB6E2D" w:rsidP="00FB6E2D">
      <w:pPr>
        <w:widowControl w:val="0"/>
        <w:jc w:val="center"/>
        <w:rPr>
          <w:b/>
          <w:bCs/>
          <w:sz w:val="20"/>
          <w:szCs w:val="20"/>
        </w:rPr>
      </w:pPr>
    </w:p>
    <w:p w14:paraId="64852E83" w14:textId="77777777" w:rsidR="00FB6E2D" w:rsidRPr="00FB6E2D" w:rsidRDefault="00FB6E2D" w:rsidP="00FB6E2D">
      <w:pPr>
        <w:widowControl w:val="0"/>
        <w:tabs>
          <w:tab w:val="left" w:pos="2694"/>
        </w:tabs>
        <w:jc w:val="center"/>
        <w:rPr>
          <w:b/>
          <w:bCs/>
          <w:sz w:val="20"/>
          <w:szCs w:val="20"/>
        </w:rPr>
      </w:pPr>
      <w:r w:rsidRPr="00FB6E2D">
        <w:rPr>
          <w:b/>
          <w:bCs/>
          <w:sz w:val="20"/>
          <w:szCs w:val="20"/>
        </w:rPr>
        <w:t>a Bácsalmás Város Önkormányzata Képviselő-testületének</w:t>
      </w:r>
    </w:p>
    <w:p w14:paraId="6456431C" w14:textId="77777777" w:rsidR="00FB6E2D" w:rsidRPr="00FB6E2D" w:rsidRDefault="00FB6E2D" w:rsidP="00FB6E2D">
      <w:pPr>
        <w:widowControl w:val="0"/>
        <w:jc w:val="center"/>
        <w:rPr>
          <w:b/>
          <w:bCs/>
          <w:sz w:val="20"/>
          <w:szCs w:val="20"/>
        </w:rPr>
      </w:pPr>
      <w:r w:rsidRPr="00FB6E2D">
        <w:rPr>
          <w:b/>
          <w:bCs/>
          <w:sz w:val="20"/>
          <w:szCs w:val="20"/>
        </w:rPr>
        <w:t xml:space="preserve">2025. november 25-i soros zárt ülésének jegyzőkönyvéből </w:t>
      </w:r>
    </w:p>
    <w:p w14:paraId="5C597C1C" w14:textId="77777777" w:rsidR="00FB6E2D" w:rsidRPr="00FB6E2D" w:rsidRDefault="00FB6E2D" w:rsidP="00FB6E2D">
      <w:pPr>
        <w:widowControl w:val="0"/>
        <w:jc w:val="center"/>
        <w:rPr>
          <w:sz w:val="20"/>
          <w:szCs w:val="20"/>
        </w:rPr>
      </w:pPr>
    </w:p>
    <w:p w14:paraId="6FFB306F" w14:textId="77777777" w:rsidR="00FB6E2D" w:rsidRPr="00FB6E2D" w:rsidRDefault="00FB6E2D" w:rsidP="00FB6E2D">
      <w:pPr>
        <w:widowControl w:val="0"/>
        <w:jc w:val="both"/>
        <w:rPr>
          <w:sz w:val="20"/>
          <w:szCs w:val="20"/>
          <w:u w:val="single"/>
        </w:rPr>
      </w:pPr>
      <w:r w:rsidRPr="00FB6E2D">
        <w:rPr>
          <w:sz w:val="20"/>
          <w:szCs w:val="20"/>
        </w:rPr>
        <w:t>(Kihagyva a kihagyandókat.)</w:t>
      </w:r>
    </w:p>
    <w:p w14:paraId="127E129B" w14:textId="77777777" w:rsidR="00FB6E2D" w:rsidRPr="00FB6E2D" w:rsidRDefault="00FB6E2D" w:rsidP="00FB6E2D">
      <w:pPr>
        <w:widowControl w:val="0"/>
        <w:jc w:val="both"/>
        <w:rPr>
          <w:sz w:val="20"/>
          <w:szCs w:val="20"/>
        </w:rPr>
      </w:pPr>
    </w:p>
    <w:p w14:paraId="099C7697" w14:textId="77777777" w:rsidR="00FB6E2D" w:rsidRPr="00FB6E2D" w:rsidRDefault="00FB6E2D" w:rsidP="00FB6E2D">
      <w:pPr>
        <w:widowControl w:val="0"/>
        <w:jc w:val="both"/>
        <w:rPr>
          <w:sz w:val="20"/>
          <w:szCs w:val="20"/>
        </w:rPr>
      </w:pPr>
      <w:r w:rsidRPr="00FB6E2D">
        <w:rPr>
          <w:b/>
          <w:bCs/>
          <w:sz w:val="20"/>
          <w:szCs w:val="20"/>
        </w:rPr>
        <w:t>Bácsalmás Város Önkormányzata Képviselő-testületének</w:t>
      </w:r>
    </w:p>
    <w:p w14:paraId="527E2DC3" w14:textId="77777777" w:rsidR="00FB6E2D" w:rsidRPr="00FB6E2D" w:rsidRDefault="00FB6E2D" w:rsidP="00FB6E2D">
      <w:pPr>
        <w:widowControl w:val="0"/>
        <w:jc w:val="both"/>
        <w:rPr>
          <w:b/>
          <w:sz w:val="20"/>
          <w:szCs w:val="20"/>
          <w:u w:val="single"/>
        </w:rPr>
      </w:pPr>
      <w:r w:rsidRPr="00FB6E2D">
        <w:rPr>
          <w:b/>
          <w:sz w:val="20"/>
          <w:szCs w:val="20"/>
          <w:u w:val="single"/>
        </w:rPr>
        <w:t xml:space="preserve">248/2025. (XI. 25.) Bácsalmás v. </w:t>
      </w:r>
      <w:proofErr w:type="spellStart"/>
      <w:r w:rsidRPr="00FB6E2D">
        <w:rPr>
          <w:b/>
          <w:sz w:val="20"/>
          <w:szCs w:val="20"/>
          <w:u w:val="single"/>
        </w:rPr>
        <w:t>öh</w:t>
      </w:r>
      <w:proofErr w:type="spellEnd"/>
      <w:r w:rsidRPr="00FB6E2D">
        <w:rPr>
          <w:b/>
          <w:sz w:val="20"/>
          <w:szCs w:val="20"/>
          <w:u w:val="single"/>
        </w:rPr>
        <w:t>. határozata</w:t>
      </w:r>
    </w:p>
    <w:p w14:paraId="4DAE6070" w14:textId="77777777" w:rsidR="00FB6E2D" w:rsidRPr="00FB6E2D" w:rsidRDefault="00FB6E2D" w:rsidP="00FB6E2D">
      <w:pPr>
        <w:jc w:val="both"/>
        <w:rPr>
          <w:rFonts w:eastAsia="Calibri"/>
          <w:b/>
          <w:bCs/>
          <w:sz w:val="20"/>
          <w:szCs w:val="20"/>
        </w:rPr>
      </w:pPr>
      <w:r w:rsidRPr="00FB6E2D">
        <w:rPr>
          <w:rFonts w:eastAsia="Calibri"/>
          <w:b/>
          <w:bCs/>
          <w:sz w:val="20"/>
          <w:szCs w:val="20"/>
        </w:rPr>
        <w:t xml:space="preserve">Bursa Hungarica Felsőoktatási Önkormányzati Ösztöndíjrendszer </w:t>
      </w:r>
    </w:p>
    <w:p w14:paraId="35B69748" w14:textId="77777777" w:rsidR="00FB6E2D" w:rsidRPr="00FB6E2D" w:rsidRDefault="00FB6E2D" w:rsidP="00FB6E2D">
      <w:pPr>
        <w:jc w:val="both"/>
        <w:rPr>
          <w:rFonts w:eastAsia="Calibri"/>
          <w:b/>
          <w:bCs/>
          <w:sz w:val="20"/>
          <w:szCs w:val="20"/>
        </w:rPr>
      </w:pPr>
      <w:r w:rsidRPr="00FB6E2D">
        <w:rPr>
          <w:rFonts w:eastAsia="Calibri"/>
          <w:b/>
          <w:bCs/>
          <w:sz w:val="20"/>
          <w:szCs w:val="20"/>
        </w:rPr>
        <w:t>2026. évre vonatkozó pályázatai elbírálásának véleményezéséről</w:t>
      </w:r>
    </w:p>
    <w:p w14:paraId="38D682E4" w14:textId="77777777" w:rsidR="00FB6E2D" w:rsidRPr="00FB6E2D" w:rsidRDefault="00FB6E2D" w:rsidP="00FB6E2D">
      <w:pPr>
        <w:jc w:val="both"/>
        <w:rPr>
          <w:b/>
          <w:bCs/>
          <w:sz w:val="20"/>
          <w:szCs w:val="20"/>
        </w:rPr>
      </w:pPr>
    </w:p>
    <w:p w14:paraId="18684796" w14:textId="2F2277BD" w:rsidR="00FB6E2D" w:rsidRPr="00FB6E2D" w:rsidRDefault="00FB6E2D" w:rsidP="00FB6E2D">
      <w:pPr>
        <w:ind w:left="1985" w:hanging="284"/>
        <w:jc w:val="both"/>
        <w:rPr>
          <w:sz w:val="20"/>
          <w:szCs w:val="20"/>
        </w:rPr>
      </w:pPr>
      <w:r w:rsidRPr="00FB6E2D">
        <w:rPr>
          <w:sz w:val="20"/>
          <w:szCs w:val="20"/>
        </w:rPr>
        <w:t>1.</w:t>
      </w:r>
      <w:r w:rsidRPr="00FB6E2D">
        <w:rPr>
          <w:sz w:val="20"/>
          <w:szCs w:val="20"/>
        </w:rPr>
        <w:tab/>
        <w:t>Bácsalmás Város Önkormányzatának Képviselő-testülete (a továbbiakban: Képviselő-testület) a BURSA HUNGARICA felsőoktatási önkormányzati ösztöndíj 2026. évi támogatási összegét 1.000.000 Ft-ban, a pályázók egyéni támogatási összegét jelen határozat 1. sz. mellékletének megfelelően fogadja el.</w:t>
      </w:r>
    </w:p>
    <w:p w14:paraId="738F0866" w14:textId="77777777" w:rsidR="00FB6E2D" w:rsidRPr="00FB6E2D" w:rsidRDefault="00FB6E2D" w:rsidP="00FB6E2D">
      <w:pPr>
        <w:ind w:left="1701"/>
        <w:jc w:val="both"/>
        <w:rPr>
          <w:sz w:val="20"/>
          <w:szCs w:val="20"/>
        </w:rPr>
      </w:pPr>
    </w:p>
    <w:p w14:paraId="51423920" w14:textId="77777777" w:rsidR="00FB6E2D" w:rsidRPr="00FB6E2D" w:rsidRDefault="00FB6E2D" w:rsidP="00FB6E2D">
      <w:pPr>
        <w:ind w:left="1985" w:hanging="284"/>
        <w:jc w:val="both"/>
        <w:rPr>
          <w:sz w:val="20"/>
          <w:szCs w:val="20"/>
        </w:rPr>
      </w:pPr>
      <w:r w:rsidRPr="00FB6E2D">
        <w:rPr>
          <w:sz w:val="20"/>
          <w:szCs w:val="20"/>
        </w:rPr>
        <w:t>2.</w:t>
      </w:r>
      <w:r w:rsidRPr="00FB6E2D">
        <w:rPr>
          <w:sz w:val="20"/>
          <w:szCs w:val="20"/>
        </w:rPr>
        <w:tab/>
        <w:t xml:space="preserve">A Képviselő-testület jelen határozat 1. számú mellékletében megjelölt 2 pályázót Bácsalmás Önkormányzat Képviselő-testületének 1/2015. (I.30.) önkormányzati rendelete 3. § (1) bekezdése alapján nem részesít támogatásban. A kizárás oka mindkét pályázó esetében az, hogy az egy főre jutó jövedelem a 2025. évben hatályos garantált bérminimum nettó összegét (231.952.-Ft.) meghaladja.  </w:t>
      </w:r>
    </w:p>
    <w:p w14:paraId="74965511" w14:textId="77777777" w:rsidR="00FB6E2D" w:rsidRPr="00FB6E2D" w:rsidRDefault="00FB6E2D" w:rsidP="00FB6E2D">
      <w:pPr>
        <w:ind w:left="1985" w:hanging="284"/>
        <w:jc w:val="both"/>
        <w:rPr>
          <w:sz w:val="20"/>
          <w:szCs w:val="20"/>
        </w:rPr>
      </w:pPr>
    </w:p>
    <w:p w14:paraId="464A6237" w14:textId="77777777" w:rsidR="00FB6E2D" w:rsidRPr="00FB6E2D" w:rsidRDefault="00FB6E2D" w:rsidP="00FB6E2D">
      <w:pPr>
        <w:widowControl w:val="0"/>
        <w:autoSpaceDE w:val="0"/>
        <w:autoSpaceDN w:val="0"/>
        <w:adjustRightInd w:val="0"/>
        <w:ind w:left="1980" w:hanging="279"/>
        <w:jc w:val="both"/>
        <w:rPr>
          <w:bCs/>
          <w:sz w:val="20"/>
          <w:szCs w:val="20"/>
        </w:rPr>
      </w:pPr>
      <w:r w:rsidRPr="00FB6E2D">
        <w:rPr>
          <w:bCs/>
          <w:sz w:val="20"/>
          <w:szCs w:val="20"/>
        </w:rPr>
        <w:t>3</w:t>
      </w:r>
      <w:r w:rsidRPr="00FB6E2D">
        <w:rPr>
          <w:bCs/>
          <w:sz w:val="20"/>
          <w:szCs w:val="20"/>
        </w:rPr>
        <w:tab/>
        <w:t>Jelen határozat normatív határozat.</w:t>
      </w:r>
    </w:p>
    <w:p w14:paraId="2EA6A755" w14:textId="77777777" w:rsidR="00FB6E2D" w:rsidRPr="00FB6E2D" w:rsidRDefault="00FB6E2D" w:rsidP="00FB6E2D">
      <w:pPr>
        <w:ind w:left="1985" w:hanging="284"/>
        <w:jc w:val="both"/>
        <w:rPr>
          <w:sz w:val="20"/>
          <w:szCs w:val="20"/>
        </w:rPr>
      </w:pPr>
    </w:p>
    <w:p w14:paraId="4A6E2911" w14:textId="77777777" w:rsidR="00FB6E2D" w:rsidRPr="00FB6E2D" w:rsidRDefault="00FB6E2D" w:rsidP="00FB6E2D">
      <w:pPr>
        <w:ind w:left="1701"/>
        <w:rPr>
          <w:sz w:val="20"/>
          <w:szCs w:val="20"/>
        </w:rPr>
      </w:pPr>
      <w:r w:rsidRPr="00FB6E2D">
        <w:rPr>
          <w:sz w:val="20"/>
          <w:szCs w:val="20"/>
        </w:rPr>
        <w:t xml:space="preserve">Határidő: azonnal </w:t>
      </w:r>
    </w:p>
    <w:p w14:paraId="7F2A4C0F" w14:textId="77777777" w:rsidR="00FB6E2D" w:rsidRPr="00FB6E2D" w:rsidRDefault="00FB6E2D" w:rsidP="00FB6E2D">
      <w:pPr>
        <w:ind w:left="1701"/>
        <w:rPr>
          <w:sz w:val="20"/>
          <w:szCs w:val="20"/>
        </w:rPr>
      </w:pPr>
      <w:r w:rsidRPr="00FB6E2D">
        <w:rPr>
          <w:sz w:val="20"/>
          <w:szCs w:val="20"/>
        </w:rPr>
        <w:t>Felelős: Németh Balázs polgármester</w:t>
      </w:r>
    </w:p>
    <w:p w14:paraId="14B4E851" w14:textId="77777777" w:rsidR="00FB6E2D" w:rsidRPr="00FB6E2D" w:rsidRDefault="00FB6E2D" w:rsidP="00FB6E2D">
      <w:pPr>
        <w:ind w:left="1701"/>
        <w:rPr>
          <w:sz w:val="20"/>
          <w:szCs w:val="20"/>
        </w:rPr>
      </w:pPr>
    </w:p>
    <w:p w14:paraId="7B41317B" w14:textId="77777777" w:rsidR="00FB6E2D" w:rsidRPr="00FB6E2D" w:rsidRDefault="00FB6E2D" w:rsidP="00FB6E2D">
      <w:pPr>
        <w:ind w:left="1701"/>
        <w:rPr>
          <w:sz w:val="20"/>
          <w:szCs w:val="20"/>
        </w:rPr>
      </w:pPr>
      <w:r w:rsidRPr="00FB6E2D">
        <w:rPr>
          <w:sz w:val="20"/>
          <w:szCs w:val="20"/>
        </w:rPr>
        <w:t>Operatív felelős: dr. Párczen Zoltán igazgatási és jogi ügyintéző</w:t>
      </w:r>
    </w:p>
    <w:p w14:paraId="0F143585" w14:textId="77777777" w:rsidR="00FB6E2D" w:rsidRPr="00FB6E2D" w:rsidRDefault="00FB6E2D" w:rsidP="00FB6E2D">
      <w:pPr>
        <w:ind w:left="1701"/>
        <w:rPr>
          <w:sz w:val="20"/>
          <w:szCs w:val="20"/>
        </w:rPr>
      </w:pPr>
    </w:p>
    <w:p w14:paraId="1555F048" w14:textId="77777777" w:rsidR="00FB6E2D" w:rsidRPr="00FB6E2D" w:rsidRDefault="00FB6E2D" w:rsidP="00FB6E2D">
      <w:pPr>
        <w:ind w:left="1701"/>
        <w:rPr>
          <w:sz w:val="20"/>
          <w:szCs w:val="20"/>
        </w:rPr>
      </w:pPr>
      <w:r w:rsidRPr="00FB6E2D">
        <w:rPr>
          <w:sz w:val="20"/>
          <w:szCs w:val="20"/>
        </w:rPr>
        <w:t>A határozatról értesül:</w:t>
      </w:r>
    </w:p>
    <w:p w14:paraId="1CEFC024" w14:textId="77777777" w:rsidR="00FB6E2D" w:rsidRPr="00FB6E2D" w:rsidRDefault="00FB6E2D" w:rsidP="00FB6E2D">
      <w:pPr>
        <w:ind w:left="1701"/>
        <w:rPr>
          <w:sz w:val="20"/>
          <w:szCs w:val="20"/>
        </w:rPr>
      </w:pPr>
      <w:r w:rsidRPr="00FB6E2D">
        <w:rPr>
          <w:sz w:val="20"/>
          <w:szCs w:val="20"/>
        </w:rPr>
        <w:t>- kivonattal:</w:t>
      </w:r>
      <w:r w:rsidRPr="00FB6E2D">
        <w:rPr>
          <w:sz w:val="20"/>
          <w:szCs w:val="20"/>
        </w:rPr>
        <w:tab/>
        <w:t>1. Németh Balázs polgármester</w:t>
      </w:r>
    </w:p>
    <w:p w14:paraId="34AAF195" w14:textId="77777777" w:rsidR="00FB6E2D" w:rsidRPr="00FB6E2D" w:rsidRDefault="00FB6E2D" w:rsidP="00FB6E2D">
      <w:pPr>
        <w:ind w:left="1701"/>
        <w:rPr>
          <w:sz w:val="20"/>
          <w:szCs w:val="20"/>
        </w:rPr>
      </w:pPr>
      <w:r w:rsidRPr="00FB6E2D">
        <w:rPr>
          <w:sz w:val="20"/>
          <w:szCs w:val="20"/>
        </w:rPr>
        <w:tab/>
      </w:r>
      <w:r w:rsidRPr="00FB6E2D">
        <w:rPr>
          <w:sz w:val="20"/>
          <w:szCs w:val="20"/>
        </w:rPr>
        <w:tab/>
        <w:t>2. Patocskai Ibolya jegyző</w:t>
      </w:r>
    </w:p>
    <w:p w14:paraId="1D02A611" w14:textId="77777777" w:rsidR="00FB6E2D" w:rsidRPr="00FB6E2D" w:rsidRDefault="00FB6E2D" w:rsidP="00FB6E2D">
      <w:pPr>
        <w:ind w:left="1701"/>
        <w:rPr>
          <w:sz w:val="20"/>
          <w:szCs w:val="20"/>
        </w:rPr>
      </w:pPr>
      <w:r w:rsidRPr="00FB6E2D">
        <w:rPr>
          <w:sz w:val="20"/>
          <w:szCs w:val="20"/>
        </w:rPr>
        <w:tab/>
      </w:r>
      <w:r w:rsidRPr="00FB6E2D">
        <w:rPr>
          <w:sz w:val="20"/>
          <w:szCs w:val="20"/>
        </w:rPr>
        <w:tab/>
        <w:t>3. Prikidánovics Antal szociális és hatósági osztályvezető</w:t>
      </w:r>
    </w:p>
    <w:p w14:paraId="09A991DA" w14:textId="77777777" w:rsidR="00FB6E2D" w:rsidRPr="00FB6E2D" w:rsidRDefault="00FB6E2D" w:rsidP="00FB6E2D">
      <w:pPr>
        <w:tabs>
          <w:tab w:val="left" w:pos="2835"/>
        </w:tabs>
        <w:ind w:left="1985" w:hanging="284"/>
        <w:jc w:val="both"/>
        <w:rPr>
          <w:rFonts w:eastAsia="Times New Roman"/>
          <w:sz w:val="20"/>
          <w:szCs w:val="20"/>
          <w:lang w:eastAsia="hu-HU"/>
        </w:rPr>
      </w:pPr>
      <w:r w:rsidRPr="00FB6E2D">
        <w:rPr>
          <w:sz w:val="20"/>
          <w:szCs w:val="20"/>
        </w:rPr>
        <w:tab/>
      </w:r>
      <w:r w:rsidRPr="00FB6E2D">
        <w:rPr>
          <w:sz w:val="20"/>
          <w:szCs w:val="20"/>
        </w:rPr>
        <w:tab/>
        <w:t xml:space="preserve">4. Horváth István Attila </w:t>
      </w:r>
      <w:r w:rsidRPr="00FB6E2D">
        <w:rPr>
          <w:rFonts w:eastAsia="Times New Roman"/>
          <w:sz w:val="20"/>
          <w:szCs w:val="20"/>
          <w:lang w:eastAsia="hu-HU"/>
        </w:rPr>
        <w:t>PBÜ osztályvezető</w:t>
      </w:r>
    </w:p>
    <w:p w14:paraId="494D0A19" w14:textId="77777777" w:rsidR="00FB6E2D" w:rsidRPr="00FB6E2D" w:rsidRDefault="00FB6E2D" w:rsidP="00FB6E2D">
      <w:pPr>
        <w:tabs>
          <w:tab w:val="left" w:pos="2835"/>
        </w:tabs>
        <w:ind w:left="1985" w:hanging="284"/>
        <w:jc w:val="both"/>
        <w:rPr>
          <w:rFonts w:eastAsia="Times New Roman"/>
          <w:sz w:val="20"/>
          <w:szCs w:val="20"/>
          <w:lang w:eastAsia="hu-HU"/>
        </w:rPr>
      </w:pPr>
      <w:r w:rsidRPr="00FB6E2D">
        <w:rPr>
          <w:rFonts w:eastAsia="Times New Roman"/>
          <w:sz w:val="20"/>
          <w:szCs w:val="20"/>
          <w:lang w:eastAsia="hu-HU"/>
        </w:rPr>
        <w:tab/>
      </w:r>
      <w:r w:rsidRPr="00FB6E2D">
        <w:rPr>
          <w:rFonts w:eastAsia="Times New Roman"/>
          <w:sz w:val="20"/>
          <w:szCs w:val="20"/>
          <w:lang w:eastAsia="hu-HU"/>
        </w:rPr>
        <w:tab/>
        <w:t>5.</w:t>
      </w:r>
      <w:r w:rsidRPr="00FB6E2D">
        <w:rPr>
          <w:sz w:val="20"/>
          <w:szCs w:val="20"/>
        </w:rPr>
        <w:t xml:space="preserve"> dr. Párczen Zoltán igazgatási és jogi ügyintéző</w:t>
      </w:r>
    </w:p>
    <w:p w14:paraId="2B8939E0" w14:textId="77777777" w:rsidR="00FB6E2D" w:rsidRPr="00FB6E2D" w:rsidRDefault="00FB6E2D" w:rsidP="00FB6E2D">
      <w:pPr>
        <w:rPr>
          <w:sz w:val="20"/>
          <w:szCs w:val="20"/>
        </w:rPr>
      </w:pPr>
    </w:p>
    <w:p w14:paraId="4A7E0337" w14:textId="77777777" w:rsidR="00FB6E2D" w:rsidRPr="00FB6E2D" w:rsidRDefault="00FB6E2D" w:rsidP="00FB6E2D">
      <w:pPr>
        <w:widowControl w:val="0"/>
        <w:jc w:val="center"/>
        <w:rPr>
          <w:sz w:val="20"/>
          <w:szCs w:val="20"/>
        </w:rPr>
      </w:pPr>
      <w:r w:rsidRPr="00FB6E2D">
        <w:rPr>
          <w:sz w:val="20"/>
          <w:szCs w:val="20"/>
        </w:rPr>
        <w:t>K. m. f.</w:t>
      </w:r>
    </w:p>
    <w:p w14:paraId="5F4E41B3" w14:textId="77777777" w:rsidR="00FB6E2D" w:rsidRPr="00FB6E2D" w:rsidRDefault="00FB6E2D" w:rsidP="00FB6E2D">
      <w:pPr>
        <w:widowControl w:val="0"/>
        <w:tabs>
          <w:tab w:val="center" w:pos="2268"/>
          <w:tab w:val="center" w:pos="7088"/>
        </w:tabs>
        <w:jc w:val="both"/>
        <w:rPr>
          <w:sz w:val="20"/>
          <w:szCs w:val="20"/>
        </w:rPr>
      </w:pPr>
    </w:p>
    <w:p w14:paraId="583B5F5F" w14:textId="77777777" w:rsidR="00FB6E2D" w:rsidRPr="00FB6E2D" w:rsidRDefault="00FB6E2D" w:rsidP="00FB6E2D">
      <w:pPr>
        <w:widowControl w:val="0"/>
        <w:tabs>
          <w:tab w:val="center" w:pos="2268"/>
          <w:tab w:val="center" w:pos="7088"/>
        </w:tabs>
        <w:jc w:val="both"/>
        <w:rPr>
          <w:sz w:val="20"/>
          <w:szCs w:val="20"/>
        </w:rPr>
      </w:pPr>
    </w:p>
    <w:p w14:paraId="78C69633" w14:textId="77777777" w:rsidR="00FB6E2D" w:rsidRPr="00FB6E2D" w:rsidRDefault="00FB6E2D" w:rsidP="00FB6E2D">
      <w:pPr>
        <w:widowControl w:val="0"/>
        <w:tabs>
          <w:tab w:val="center" w:pos="2552"/>
          <w:tab w:val="center" w:pos="7088"/>
        </w:tabs>
        <w:jc w:val="both"/>
        <w:rPr>
          <w:sz w:val="20"/>
          <w:szCs w:val="20"/>
        </w:rPr>
      </w:pPr>
      <w:r w:rsidRPr="00FB6E2D">
        <w:rPr>
          <w:sz w:val="20"/>
          <w:szCs w:val="20"/>
        </w:rPr>
        <w:tab/>
        <w:t>Németh Balázs s.k.</w:t>
      </w:r>
      <w:r w:rsidRPr="00FB6E2D">
        <w:rPr>
          <w:sz w:val="20"/>
          <w:szCs w:val="20"/>
        </w:rPr>
        <w:tab/>
        <w:t>Patocskai Ibolya s.k.</w:t>
      </w:r>
    </w:p>
    <w:p w14:paraId="757D28CC" w14:textId="77777777" w:rsidR="00FB6E2D" w:rsidRPr="00FB6E2D" w:rsidRDefault="00FB6E2D" w:rsidP="00FB6E2D">
      <w:pPr>
        <w:widowControl w:val="0"/>
        <w:tabs>
          <w:tab w:val="center" w:pos="2552"/>
          <w:tab w:val="center" w:pos="7088"/>
        </w:tabs>
        <w:jc w:val="both"/>
        <w:rPr>
          <w:sz w:val="20"/>
          <w:szCs w:val="20"/>
        </w:rPr>
      </w:pPr>
      <w:r w:rsidRPr="00FB6E2D">
        <w:rPr>
          <w:sz w:val="20"/>
          <w:szCs w:val="20"/>
        </w:rPr>
        <w:tab/>
        <w:t>polgármester</w:t>
      </w:r>
      <w:r w:rsidRPr="00FB6E2D">
        <w:rPr>
          <w:sz w:val="20"/>
          <w:szCs w:val="20"/>
        </w:rPr>
        <w:tab/>
        <w:t>jegyző</w:t>
      </w:r>
    </w:p>
    <w:p w14:paraId="5D930721" w14:textId="77777777" w:rsidR="00FB6E2D" w:rsidRPr="00FB6E2D" w:rsidRDefault="00FB6E2D" w:rsidP="00FB6E2D">
      <w:pPr>
        <w:widowControl w:val="0"/>
        <w:jc w:val="both"/>
        <w:rPr>
          <w:sz w:val="20"/>
          <w:szCs w:val="20"/>
        </w:rPr>
      </w:pPr>
    </w:p>
    <w:p w14:paraId="6C8561EA" w14:textId="77777777" w:rsidR="00FB6E2D" w:rsidRPr="00FB6E2D" w:rsidRDefault="00FB6E2D" w:rsidP="00FB6E2D">
      <w:pPr>
        <w:widowControl w:val="0"/>
        <w:jc w:val="both"/>
        <w:rPr>
          <w:sz w:val="20"/>
          <w:szCs w:val="20"/>
        </w:rPr>
      </w:pPr>
    </w:p>
    <w:p w14:paraId="540A418C" w14:textId="77777777" w:rsidR="00FB6E2D" w:rsidRPr="00FB6E2D" w:rsidRDefault="00FB6E2D" w:rsidP="00FB6E2D">
      <w:pPr>
        <w:widowControl w:val="0"/>
        <w:tabs>
          <w:tab w:val="center" w:pos="2694"/>
          <w:tab w:val="center" w:pos="7088"/>
        </w:tabs>
        <w:rPr>
          <w:sz w:val="20"/>
          <w:szCs w:val="20"/>
        </w:rPr>
      </w:pPr>
      <w:r w:rsidRPr="00FB6E2D">
        <w:rPr>
          <w:sz w:val="20"/>
          <w:szCs w:val="20"/>
        </w:rPr>
        <w:tab/>
        <w:t>Hajdú Lili s.k.</w:t>
      </w:r>
      <w:r w:rsidRPr="00FB6E2D">
        <w:rPr>
          <w:sz w:val="20"/>
          <w:szCs w:val="20"/>
        </w:rPr>
        <w:tab/>
        <w:t>Somogyiné dr. Gazdag Andrea Eszter s.k.</w:t>
      </w:r>
    </w:p>
    <w:p w14:paraId="2881754C" w14:textId="77777777" w:rsidR="00FB6E2D" w:rsidRPr="00FB6E2D" w:rsidRDefault="00FB6E2D" w:rsidP="00FB6E2D">
      <w:pPr>
        <w:widowControl w:val="0"/>
        <w:tabs>
          <w:tab w:val="center" w:pos="2835"/>
          <w:tab w:val="center" w:pos="6521"/>
        </w:tabs>
        <w:jc w:val="center"/>
        <w:rPr>
          <w:sz w:val="20"/>
          <w:szCs w:val="20"/>
        </w:rPr>
      </w:pPr>
      <w:r w:rsidRPr="00FB6E2D">
        <w:rPr>
          <w:sz w:val="20"/>
          <w:szCs w:val="20"/>
        </w:rPr>
        <w:t>képviselők, jegyzőkönyv-hitelesítők</w:t>
      </w:r>
    </w:p>
    <w:p w14:paraId="097DAB7F" w14:textId="77777777" w:rsidR="00FB6E2D" w:rsidRPr="00FB6E2D" w:rsidRDefault="00FB6E2D" w:rsidP="00FB6E2D">
      <w:pPr>
        <w:widowControl w:val="0"/>
        <w:jc w:val="both"/>
        <w:rPr>
          <w:sz w:val="20"/>
          <w:szCs w:val="20"/>
        </w:rPr>
      </w:pPr>
    </w:p>
    <w:p w14:paraId="7A6055D3" w14:textId="77777777" w:rsidR="00FB6E2D" w:rsidRPr="00FB6E2D" w:rsidRDefault="00FB6E2D" w:rsidP="00FB6E2D">
      <w:pPr>
        <w:widowControl w:val="0"/>
        <w:tabs>
          <w:tab w:val="center" w:pos="4677"/>
        </w:tabs>
        <w:jc w:val="both"/>
        <w:rPr>
          <w:sz w:val="20"/>
          <w:szCs w:val="20"/>
        </w:rPr>
      </w:pPr>
      <w:r w:rsidRPr="00FB6E2D">
        <w:rPr>
          <w:sz w:val="20"/>
          <w:szCs w:val="20"/>
        </w:rPr>
        <w:t>A kivonat hiteles.</w:t>
      </w:r>
    </w:p>
    <w:p w14:paraId="5CC9888B" w14:textId="77777777" w:rsidR="00FB6E2D" w:rsidRPr="00FB6E2D" w:rsidRDefault="00FB6E2D" w:rsidP="00FB6E2D">
      <w:pPr>
        <w:widowControl w:val="0"/>
        <w:jc w:val="both"/>
        <w:rPr>
          <w:sz w:val="20"/>
          <w:szCs w:val="20"/>
        </w:rPr>
      </w:pPr>
      <w:r w:rsidRPr="00FB6E2D">
        <w:rPr>
          <w:sz w:val="20"/>
          <w:szCs w:val="20"/>
        </w:rPr>
        <w:t>Bácsalmás, 2025. november 26.</w:t>
      </w:r>
    </w:p>
    <w:p w14:paraId="3A88374E" w14:textId="77777777" w:rsidR="00FB6E2D" w:rsidRPr="00FB6E2D" w:rsidRDefault="00FB6E2D" w:rsidP="00FB6E2D">
      <w:pPr>
        <w:widowControl w:val="0"/>
        <w:jc w:val="both"/>
        <w:rPr>
          <w:sz w:val="20"/>
          <w:szCs w:val="20"/>
        </w:rPr>
      </w:pPr>
    </w:p>
    <w:p w14:paraId="16BE7A03" w14:textId="77777777" w:rsidR="00FB6E2D" w:rsidRDefault="00FB6E2D" w:rsidP="00FB6E2D">
      <w:pPr>
        <w:widowControl w:val="0"/>
        <w:jc w:val="both"/>
        <w:rPr>
          <w:sz w:val="20"/>
          <w:szCs w:val="20"/>
        </w:rPr>
      </w:pPr>
    </w:p>
    <w:p w14:paraId="7D850646" w14:textId="77777777" w:rsidR="00FB6E2D" w:rsidRDefault="00FB6E2D" w:rsidP="00FB6E2D">
      <w:pPr>
        <w:widowControl w:val="0"/>
        <w:jc w:val="both"/>
        <w:rPr>
          <w:sz w:val="20"/>
          <w:szCs w:val="20"/>
        </w:rPr>
      </w:pPr>
    </w:p>
    <w:p w14:paraId="28FC1B8D" w14:textId="77777777" w:rsidR="00FB6E2D" w:rsidRPr="00FB6E2D" w:rsidRDefault="00FB6E2D" w:rsidP="00FB6E2D">
      <w:pPr>
        <w:widowControl w:val="0"/>
        <w:jc w:val="both"/>
        <w:rPr>
          <w:sz w:val="20"/>
          <w:szCs w:val="20"/>
        </w:rPr>
      </w:pPr>
    </w:p>
    <w:p w14:paraId="427CA230" w14:textId="77777777" w:rsidR="00FB6E2D" w:rsidRDefault="00FB6E2D" w:rsidP="00FB6E2D">
      <w:pPr>
        <w:widowControl w:val="0"/>
        <w:jc w:val="both"/>
        <w:rPr>
          <w:sz w:val="20"/>
          <w:szCs w:val="20"/>
        </w:rPr>
      </w:pPr>
      <w:r w:rsidRPr="00FB6E2D">
        <w:rPr>
          <w:sz w:val="20"/>
          <w:szCs w:val="20"/>
        </w:rPr>
        <w:t>Hirth Erika testületi ügyintéző</w:t>
      </w:r>
    </w:p>
    <w:p w14:paraId="74BD5727" w14:textId="77777777" w:rsidR="00FB6E2D" w:rsidRPr="00FB6E2D" w:rsidRDefault="00FB6E2D" w:rsidP="00FB6E2D">
      <w:pPr>
        <w:widowControl w:val="0"/>
        <w:jc w:val="both"/>
        <w:rPr>
          <w:sz w:val="20"/>
          <w:szCs w:val="20"/>
        </w:rPr>
      </w:pPr>
    </w:p>
    <w:p w14:paraId="4266D05F" w14:textId="77777777" w:rsidR="00FB6E2D" w:rsidRPr="00FB6E2D" w:rsidRDefault="00FB6E2D" w:rsidP="00FB6E2D">
      <w:pPr>
        <w:rPr>
          <w:sz w:val="20"/>
          <w:szCs w:val="20"/>
        </w:rPr>
      </w:pPr>
      <w:r w:rsidRPr="00FB6E2D">
        <w:rPr>
          <w:sz w:val="20"/>
          <w:szCs w:val="20"/>
        </w:rPr>
        <w:t>Záradék:</w:t>
      </w:r>
    </w:p>
    <w:p w14:paraId="7D54AA8B" w14:textId="77777777" w:rsidR="00FB6E2D" w:rsidRPr="00FB6E2D" w:rsidRDefault="00FB6E2D" w:rsidP="00FB6E2D">
      <w:pPr>
        <w:rPr>
          <w:sz w:val="20"/>
          <w:szCs w:val="20"/>
        </w:rPr>
      </w:pPr>
    </w:p>
    <w:p w14:paraId="341F9520" w14:textId="77777777" w:rsidR="00FB6E2D" w:rsidRPr="00FB6E2D" w:rsidRDefault="00FB6E2D" w:rsidP="00FB6E2D">
      <w:pPr>
        <w:rPr>
          <w:sz w:val="20"/>
          <w:szCs w:val="20"/>
        </w:rPr>
      </w:pPr>
      <w:r w:rsidRPr="00FB6E2D">
        <w:rPr>
          <w:sz w:val="20"/>
          <w:szCs w:val="20"/>
        </w:rPr>
        <w:t>A határozat kihirdetése megtörtént.</w:t>
      </w:r>
    </w:p>
    <w:p w14:paraId="3AA8C591" w14:textId="77777777" w:rsidR="00FB6E2D" w:rsidRPr="00FB6E2D" w:rsidRDefault="00FB6E2D" w:rsidP="00FB6E2D">
      <w:pPr>
        <w:widowControl w:val="0"/>
        <w:jc w:val="both"/>
        <w:rPr>
          <w:sz w:val="20"/>
          <w:szCs w:val="20"/>
        </w:rPr>
      </w:pPr>
      <w:r w:rsidRPr="00FB6E2D">
        <w:rPr>
          <w:sz w:val="20"/>
          <w:szCs w:val="20"/>
        </w:rPr>
        <w:t>Bácsalmás, november 26.</w:t>
      </w:r>
    </w:p>
    <w:p w14:paraId="77B01673" w14:textId="77777777" w:rsidR="00FB6E2D" w:rsidRPr="00FB6E2D" w:rsidRDefault="00FB6E2D" w:rsidP="00FB6E2D">
      <w:pPr>
        <w:widowControl w:val="0"/>
        <w:jc w:val="both"/>
        <w:rPr>
          <w:sz w:val="20"/>
          <w:szCs w:val="20"/>
        </w:rPr>
      </w:pPr>
    </w:p>
    <w:p w14:paraId="395A449F" w14:textId="77777777" w:rsidR="00FB6E2D" w:rsidRPr="00FB6E2D" w:rsidRDefault="00FB6E2D" w:rsidP="00FB6E2D">
      <w:pPr>
        <w:tabs>
          <w:tab w:val="center" w:pos="7088"/>
        </w:tabs>
        <w:rPr>
          <w:sz w:val="20"/>
          <w:szCs w:val="20"/>
        </w:rPr>
      </w:pPr>
      <w:r w:rsidRPr="00FB6E2D">
        <w:rPr>
          <w:sz w:val="20"/>
          <w:szCs w:val="20"/>
        </w:rPr>
        <w:tab/>
        <w:t>Patocskai Ibolya</w:t>
      </w:r>
    </w:p>
    <w:p w14:paraId="6854B47F" w14:textId="0791D06A" w:rsidR="00FB6E2D" w:rsidRPr="00FB6E2D" w:rsidRDefault="00FB6E2D" w:rsidP="00FB6E2D">
      <w:pPr>
        <w:tabs>
          <w:tab w:val="center" w:pos="7088"/>
        </w:tabs>
        <w:rPr>
          <w:b/>
          <w:sz w:val="20"/>
          <w:szCs w:val="20"/>
          <w:u w:val="single"/>
        </w:rPr>
      </w:pPr>
      <w:r w:rsidRPr="00FB6E2D">
        <w:rPr>
          <w:sz w:val="20"/>
          <w:szCs w:val="20"/>
        </w:rPr>
        <w:tab/>
        <w:t>jegyző</w:t>
      </w:r>
      <w:r w:rsidRPr="00FB6E2D">
        <w:rPr>
          <w:sz w:val="20"/>
          <w:szCs w:val="20"/>
        </w:rPr>
        <w:br w:type="page"/>
      </w:r>
    </w:p>
    <w:p w14:paraId="149D4F45" w14:textId="77777777" w:rsidR="00FB6E2D" w:rsidRDefault="00FB6E2D" w:rsidP="00FB6E2D">
      <w:pPr>
        <w:jc w:val="center"/>
        <w:rPr>
          <w:i/>
          <w:iCs/>
          <w:sz w:val="20"/>
          <w:szCs w:val="20"/>
          <w:u w:val="single"/>
        </w:rPr>
      </w:pPr>
      <w:r w:rsidRPr="007768E8">
        <w:rPr>
          <w:i/>
          <w:iCs/>
          <w:sz w:val="20"/>
          <w:szCs w:val="20"/>
          <w:u w:val="single"/>
        </w:rPr>
        <w:t xml:space="preserve">Melléklet a </w:t>
      </w:r>
      <w:r>
        <w:rPr>
          <w:i/>
          <w:iCs/>
          <w:sz w:val="20"/>
          <w:szCs w:val="20"/>
          <w:u w:val="single"/>
        </w:rPr>
        <w:t>248</w:t>
      </w:r>
      <w:r w:rsidRPr="007768E8">
        <w:rPr>
          <w:i/>
          <w:iCs/>
          <w:sz w:val="20"/>
          <w:szCs w:val="20"/>
          <w:u w:val="single"/>
        </w:rPr>
        <w:t>/202</w:t>
      </w:r>
      <w:r>
        <w:rPr>
          <w:i/>
          <w:iCs/>
          <w:sz w:val="20"/>
          <w:szCs w:val="20"/>
          <w:u w:val="single"/>
        </w:rPr>
        <w:t>5</w:t>
      </w:r>
      <w:r w:rsidRPr="007768E8">
        <w:rPr>
          <w:i/>
          <w:iCs/>
          <w:sz w:val="20"/>
          <w:szCs w:val="20"/>
          <w:u w:val="single"/>
        </w:rPr>
        <w:t xml:space="preserve">. (XI. </w:t>
      </w:r>
      <w:r>
        <w:rPr>
          <w:i/>
          <w:iCs/>
          <w:sz w:val="20"/>
          <w:szCs w:val="20"/>
          <w:u w:val="single"/>
        </w:rPr>
        <w:t>25</w:t>
      </w:r>
      <w:r w:rsidRPr="007768E8">
        <w:rPr>
          <w:i/>
          <w:iCs/>
          <w:sz w:val="20"/>
          <w:szCs w:val="20"/>
          <w:u w:val="single"/>
        </w:rPr>
        <w:t xml:space="preserve">.) Bácsalmás v. </w:t>
      </w:r>
      <w:proofErr w:type="spellStart"/>
      <w:r w:rsidRPr="007768E8">
        <w:rPr>
          <w:i/>
          <w:iCs/>
          <w:sz w:val="20"/>
          <w:szCs w:val="20"/>
          <w:u w:val="single"/>
        </w:rPr>
        <w:t>öh</w:t>
      </w:r>
      <w:proofErr w:type="spellEnd"/>
      <w:r w:rsidRPr="007768E8">
        <w:rPr>
          <w:i/>
          <w:iCs/>
          <w:sz w:val="20"/>
          <w:szCs w:val="20"/>
          <w:u w:val="single"/>
        </w:rPr>
        <w:t>. jelölésű határozathoz</w:t>
      </w:r>
    </w:p>
    <w:p w14:paraId="71F6C974" w14:textId="77777777" w:rsidR="00FB6E2D" w:rsidRDefault="00FB6E2D" w:rsidP="00FB6E2D">
      <w:pPr>
        <w:jc w:val="center"/>
        <w:rPr>
          <w:i/>
          <w:iCs/>
          <w:sz w:val="20"/>
          <w:szCs w:val="20"/>
          <w:u w:val="single"/>
        </w:rPr>
      </w:pPr>
    </w:p>
    <w:p w14:paraId="239B5A9B" w14:textId="77777777" w:rsidR="00FB6E2D" w:rsidRPr="007768E8" w:rsidRDefault="00FB6E2D" w:rsidP="00FB6E2D">
      <w:pPr>
        <w:suppressAutoHyphens/>
        <w:jc w:val="center"/>
        <w:rPr>
          <w:rFonts w:eastAsia="Times New Roman"/>
          <w:sz w:val="20"/>
          <w:szCs w:val="20"/>
          <w:lang w:eastAsia="ar-SA"/>
        </w:rPr>
      </w:pPr>
      <w:r w:rsidRPr="007768E8">
        <w:rPr>
          <w:rFonts w:eastAsia="Times New Roman"/>
          <w:sz w:val="20"/>
          <w:szCs w:val="20"/>
          <w:lang w:eastAsia="ar-SA"/>
        </w:rPr>
        <w:t>1. számú melléklet</w:t>
      </w:r>
    </w:p>
    <w:p w14:paraId="19EFC2B4" w14:textId="77777777" w:rsidR="00FB6E2D" w:rsidRPr="007768E8" w:rsidRDefault="00FB6E2D" w:rsidP="00FB6E2D">
      <w:pPr>
        <w:jc w:val="center"/>
        <w:rPr>
          <w:i/>
          <w:iCs/>
          <w:sz w:val="20"/>
          <w:szCs w:val="20"/>
          <w:u w:val="single"/>
        </w:rPr>
      </w:pPr>
    </w:p>
    <w:tbl>
      <w:tblPr>
        <w:tblW w:w="0" w:type="auto"/>
        <w:tblLayout w:type="fixed"/>
        <w:tblCellMar>
          <w:left w:w="30" w:type="dxa"/>
          <w:right w:w="30" w:type="dxa"/>
        </w:tblCellMar>
        <w:tblLook w:val="0000" w:firstRow="0" w:lastRow="0" w:firstColumn="0" w:lastColumn="0" w:noHBand="0" w:noVBand="0"/>
      </w:tblPr>
      <w:tblGrid>
        <w:gridCol w:w="13865"/>
      </w:tblGrid>
      <w:tr w:rsidR="00FB6E2D" w:rsidRPr="005240B4" w14:paraId="2C456104" w14:textId="77777777" w:rsidTr="000F1089">
        <w:trPr>
          <w:trHeight w:val="247"/>
        </w:trPr>
        <w:tc>
          <w:tcPr>
            <w:tcW w:w="13865" w:type="dxa"/>
          </w:tcPr>
          <w:p w14:paraId="1E0D376E" w14:textId="77777777" w:rsidR="00FB6E2D" w:rsidRPr="005240B4" w:rsidRDefault="00FB6E2D" w:rsidP="000F1089">
            <w:pPr>
              <w:autoSpaceDE w:val="0"/>
              <w:autoSpaceDN w:val="0"/>
              <w:adjustRightInd w:val="0"/>
              <w:jc w:val="center"/>
              <w:rPr>
                <w:b/>
                <w:bCs/>
                <w:color w:val="000000"/>
              </w:rPr>
            </w:pPr>
            <w:r w:rsidRPr="005240B4">
              <w:rPr>
                <w:b/>
                <w:bCs/>
                <w:color w:val="000000"/>
              </w:rPr>
              <w:t>Pályázók támogatásának összege</w:t>
            </w:r>
          </w:p>
          <w:p w14:paraId="7C1427BC" w14:textId="77777777" w:rsidR="00FB6E2D" w:rsidRPr="005240B4" w:rsidRDefault="00FB6E2D" w:rsidP="000F1089">
            <w:pPr>
              <w:autoSpaceDE w:val="0"/>
              <w:autoSpaceDN w:val="0"/>
              <w:adjustRightInd w:val="0"/>
              <w:jc w:val="center"/>
              <w:rPr>
                <w:color w:val="000000"/>
              </w:rPr>
            </w:pPr>
          </w:p>
        </w:tc>
      </w:tr>
    </w:tbl>
    <w:p w14:paraId="7CA7AAE5" w14:textId="77777777" w:rsidR="00FB6E2D" w:rsidRPr="005240B4" w:rsidRDefault="00FB6E2D" w:rsidP="00FB6E2D"/>
    <w:tbl>
      <w:tblPr>
        <w:tblW w:w="9356" w:type="dxa"/>
        <w:tblInd w:w="-8" w:type="dxa"/>
        <w:tblLayout w:type="fixed"/>
        <w:tblCellMar>
          <w:left w:w="30" w:type="dxa"/>
          <w:right w:w="30" w:type="dxa"/>
        </w:tblCellMar>
        <w:tblLook w:val="0000" w:firstRow="0" w:lastRow="0" w:firstColumn="0" w:lastColumn="0" w:noHBand="0" w:noVBand="0"/>
      </w:tblPr>
      <w:tblGrid>
        <w:gridCol w:w="2007"/>
        <w:gridCol w:w="379"/>
        <w:gridCol w:w="1491"/>
        <w:gridCol w:w="1838"/>
        <w:gridCol w:w="2507"/>
        <w:gridCol w:w="1134"/>
      </w:tblGrid>
      <w:tr w:rsidR="00FB6E2D" w:rsidRPr="005240B4" w14:paraId="76954C63" w14:textId="77777777" w:rsidTr="000F1089">
        <w:trPr>
          <w:trHeight w:val="247"/>
        </w:trPr>
        <w:tc>
          <w:tcPr>
            <w:tcW w:w="2007" w:type="dxa"/>
            <w:tcBorders>
              <w:top w:val="single" w:sz="6" w:space="0" w:color="auto"/>
              <w:left w:val="single" w:sz="6" w:space="0" w:color="auto"/>
              <w:bottom w:val="single" w:sz="6" w:space="0" w:color="auto"/>
              <w:right w:val="single" w:sz="6" w:space="0" w:color="auto"/>
            </w:tcBorders>
          </w:tcPr>
          <w:p w14:paraId="4754083B" w14:textId="77777777" w:rsidR="00FB6E2D" w:rsidRPr="005240B4" w:rsidRDefault="00FB6E2D" w:rsidP="000F1089">
            <w:pPr>
              <w:autoSpaceDE w:val="0"/>
              <w:autoSpaceDN w:val="0"/>
              <w:adjustRightInd w:val="0"/>
              <w:rPr>
                <w:b/>
                <w:bCs/>
                <w:color w:val="000000"/>
              </w:rPr>
            </w:pPr>
            <w:r w:rsidRPr="005240B4">
              <w:rPr>
                <w:b/>
                <w:bCs/>
                <w:color w:val="000000"/>
              </w:rPr>
              <w:t>Név</w:t>
            </w:r>
          </w:p>
        </w:tc>
        <w:tc>
          <w:tcPr>
            <w:tcW w:w="379" w:type="dxa"/>
            <w:tcBorders>
              <w:top w:val="single" w:sz="6" w:space="0" w:color="auto"/>
              <w:left w:val="single" w:sz="6" w:space="0" w:color="auto"/>
              <w:bottom w:val="single" w:sz="6" w:space="0" w:color="auto"/>
              <w:right w:val="single" w:sz="6" w:space="0" w:color="auto"/>
            </w:tcBorders>
          </w:tcPr>
          <w:p w14:paraId="7DCC8EC7" w14:textId="77777777" w:rsidR="00FB6E2D" w:rsidRPr="005240B4" w:rsidRDefault="00FB6E2D" w:rsidP="000F1089">
            <w:pPr>
              <w:autoSpaceDE w:val="0"/>
              <w:autoSpaceDN w:val="0"/>
              <w:adjustRightInd w:val="0"/>
              <w:jc w:val="right"/>
              <w:rPr>
                <w:color w:val="000000"/>
              </w:rPr>
            </w:pPr>
          </w:p>
        </w:tc>
        <w:tc>
          <w:tcPr>
            <w:tcW w:w="1491" w:type="dxa"/>
            <w:tcBorders>
              <w:top w:val="single" w:sz="6" w:space="0" w:color="auto"/>
              <w:left w:val="single" w:sz="6" w:space="0" w:color="auto"/>
              <w:bottom w:val="single" w:sz="6" w:space="0" w:color="auto"/>
              <w:right w:val="single" w:sz="6" w:space="0" w:color="auto"/>
            </w:tcBorders>
          </w:tcPr>
          <w:p w14:paraId="2B8E7635" w14:textId="77777777" w:rsidR="00FB6E2D" w:rsidRPr="005240B4" w:rsidRDefault="00FB6E2D" w:rsidP="000F1089">
            <w:pPr>
              <w:autoSpaceDE w:val="0"/>
              <w:autoSpaceDN w:val="0"/>
              <w:adjustRightInd w:val="0"/>
              <w:rPr>
                <w:b/>
                <w:bCs/>
                <w:color w:val="000000"/>
              </w:rPr>
            </w:pPr>
            <w:proofErr w:type="spellStart"/>
            <w:r w:rsidRPr="005240B4">
              <w:rPr>
                <w:b/>
                <w:bCs/>
                <w:color w:val="000000"/>
              </w:rPr>
              <w:t>Szül.idő</w:t>
            </w:r>
            <w:proofErr w:type="spellEnd"/>
          </w:p>
        </w:tc>
        <w:tc>
          <w:tcPr>
            <w:tcW w:w="1838" w:type="dxa"/>
            <w:tcBorders>
              <w:top w:val="single" w:sz="6" w:space="0" w:color="auto"/>
              <w:left w:val="single" w:sz="6" w:space="0" w:color="auto"/>
              <w:bottom w:val="single" w:sz="6" w:space="0" w:color="auto"/>
              <w:right w:val="single" w:sz="6" w:space="0" w:color="auto"/>
            </w:tcBorders>
          </w:tcPr>
          <w:p w14:paraId="1359AA4B" w14:textId="77777777" w:rsidR="00FB6E2D" w:rsidRPr="005240B4" w:rsidRDefault="00FB6E2D" w:rsidP="000F1089">
            <w:pPr>
              <w:autoSpaceDE w:val="0"/>
              <w:autoSpaceDN w:val="0"/>
              <w:adjustRightInd w:val="0"/>
              <w:rPr>
                <w:b/>
                <w:bCs/>
                <w:color w:val="000000"/>
              </w:rPr>
            </w:pPr>
            <w:r w:rsidRPr="005240B4">
              <w:rPr>
                <w:b/>
                <w:bCs/>
                <w:color w:val="000000"/>
              </w:rPr>
              <w:t>Anyja neve</w:t>
            </w:r>
          </w:p>
        </w:tc>
        <w:tc>
          <w:tcPr>
            <w:tcW w:w="2507" w:type="dxa"/>
            <w:tcBorders>
              <w:top w:val="single" w:sz="6" w:space="0" w:color="auto"/>
              <w:left w:val="single" w:sz="6" w:space="0" w:color="auto"/>
              <w:bottom w:val="single" w:sz="6" w:space="0" w:color="auto"/>
              <w:right w:val="single" w:sz="6" w:space="0" w:color="auto"/>
            </w:tcBorders>
          </w:tcPr>
          <w:p w14:paraId="71E6CD52" w14:textId="77777777" w:rsidR="00FB6E2D" w:rsidRPr="005240B4" w:rsidRDefault="00FB6E2D" w:rsidP="000F1089">
            <w:pPr>
              <w:autoSpaceDE w:val="0"/>
              <w:autoSpaceDN w:val="0"/>
              <w:adjustRightInd w:val="0"/>
              <w:rPr>
                <w:b/>
                <w:bCs/>
                <w:color w:val="000000"/>
              </w:rPr>
            </w:pPr>
            <w:r w:rsidRPr="005240B4">
              <w:rPr>
                <w:b/>
                <w:bCs/>
                <w:color w:val="000000"/>
              </w:rPr>
              <w:t>Lakcím</w:t>
            </w:r>
          </w:p>
        </w:tc>
        <w:tc>
          <w:tcPr>
            <w:tcW w:w="1134" w:type="dxa"/>
            <w:tcBorders>
              <w:top w:val="single" w:sz="6" w:space="0" w:color="auto"/>
              <w:left w:val="single" w:sz="6" w:space="0" w:color="auto"/>
              <w:bottom w:val="single" w:sz="6" w:space="0" w:color="auto"/>
              <w:right w:val="single" w:sz="6" w:space="0" w:color="auto"/>
            </w:tcBorders>
          </w:tcPr>
          <w:p w14:paraId="3E5FA6F8" w14:textId="77777777" w:rsidR="00FB6E2D" w:rsidRPr="005240B4" w:rsidRDefault="00FB6E2D" w:rsidP="000F1089">
            <w:pPr>
              <w:autoSpaceDE w:val="0"/>
              <w:autoSpaceDN w:val="0"/>
              <w:adjustRightInd w:val="0"/>
              <w:jc w:val="right"/>
              <w:rPr>
                <w:color w:val="000000"/>
              </w:rPr>
            </w:pPr>
            <w:r w:rsidRPr="005240B4">
              <w:rPr>
                <w:b/>
                <w:color w:val="000000"/>
              </w:rPr>
              <w:t>Támogatás összege (FT/hó</w:t>
            </w:r>
            <w:r w:rsidRPr="005240B4">
              <w:rPr>
                <w:color w:val="000000"/>
              </w:rPr>
              <w:t>)</w:t>
            </w:r>
          </w:p>
        </w:tc>
      </w:tr>
      <w:tr w:rsidR="00FB6E2D" w:rsidRPr="005240B4" w14:paraId="3470AAB4" w14:textId="77777777" w:rsidTr="000F1089">
        <w:trPr>
          <w:trHeight w:val="494"/>
        </w:trPr>
        <w:tc>
          <w:tcPr>
            <w:tcW w:w="2007" w:type="dxa"/>
            <w:tcBorders>
              <w:top w:val="single" w:sz="6" w:space="0" w:color="auto"/>
              <w:left w:val="single" w:sz="6" w:space="0" w:color="auto"/>
              <w:bottom w:val="single" w:sz="6" w:space="0" w:color="auto"/>
              <w:right w:val="single" w:sz="6" w:space="0" w:color="auto"/>
            </w:tcBorders>
          </w:tcPr>
          <w:p w14:paraId="58A05911" w14:textId="14F887D9" w:rsidR="00FB6E2D" w:rsidRPr="005240B4" w:rsidRDefault="00FB6E2D" w:rsidP="000F1089">
            <w:pPr>
              <w:autoSpaceDE w:val="0"/>
              <w:autoSpaceDN w:val="0"/>
              <w:adjustRightInd w:val="0"/>
              <w:jc w:val="center"/>
              <w:rPr>
                <w:color w:val="000000"/>
              </w:rPr>
            </w:pPr>
            <w:r w:rsidRPr="005240B4">
              <w:rPr>
                <w:color w:val="000000"/>
              </w:rPr>
              <w:t>F</w:t>
            </w:r>
            <w:r>
              <w:rPr>
                <w:color w:val="000000"/>
              </w:rPr>
              <w:t>.</w:t>
            </w:r>
            <w:r w:rsidRPr="005240B4">
              <w:rPr>
                <w:color w:val="000000"/>
              </w:rPr>
              <w:t xml:space="preserve"> Tibor</w:t>
            </w:r>
          </w:p>
        </w:tc>
        <w:tc>
          <w:tcPr>
            <w:tcW w:w="379" w:type="dxa"/>
            <w:tcBorders>
              <w:top w:val="single" w:sz="6" w:space="0" w:color="auto"/>
              <w:left w:val="single" w:sz="6" w:space="0" w:color="auto"/>
              <w:bottom w:val="single" w:sz="6" w:space="0" w:color="auto"/>
              <w:right w:val="single" w:sz="6" w:space="0" w:color="auto"/>
            </w:tcBorders>
          </w:tcPr>
          <w:p w14:paraId="1A85B89F"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17085E44" w14:textId="7B31FAB8"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37151A84" w14:textId="2141FA74"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3FA6FC31" w14:textId="0ABD7519"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0425AD29" w14:textId="77777777" w:rsidR="00FB6E2D" w:rsidRPr="005240B4" w:rsidRDefault="00FB6E2D" w:rsidP="000F1089">
            <w:pPr>
              <w:autoSpaceDE w:val="0"/>
              <w:autoSpaceDN w:val="0"/>
              <w:adjustRightInd w:val="0"/>
              <w:jc w:val="center"/>
              <w:rPr>
                <w:color w:val="000000"/>
              </w:rPr>
            </w:pPr>
            <w:r w:rsidRPr="005240B4">
              <w:rPr>
                <w:color w:val="000000"/>
              </w:rPr>
              <w:t>10.000</w:t>
            </w:r>
          </w:p>
        </w:tc>
      </w:tr>
      <w:tr w:rsidR="00FB6E2D" w:rsidRPr="005240B4" w14:paraId="3BF7ED0B" w14:textId="77777777" w:rsidTr="000F1089">
        <w:trPr>
          <w:trHeight w:val="494"/>
        </w:trPr>
        <w:tc>
          <w:tcPr>
            <w:tcW w:w="2007" w:type="dxa"/>
            <w:tcBorders>
              <w:top w:val="single" w:sz="6" w:space="0" w:color="auto"/>
              <w:left w:val="single" w:sz="6" w:space="0" w:color="auto"/>
              <w:bottom w:val="single" w:sz="6" w:space="0" w:color="auto"/>
              <w:right w:val="single" w:sz="6" w:space="0" w:color="auto"/>
            </w:tcBorders>
          </w:tcPr>
          <w:p w14:paraId="615186B1" w14:textId="35DF3FF9" w:rsidR="00FB6E2D" w:rsidRPr="005240B4" w:rsidRDefault="00FB6E2D" w:rsidP="000F1089">
            <w:pPr>
              <w:autoSpaceDE w:val="0"/>
              <w:autoSpaceDN w:val="0"/>
              <w:adjustRightInd w:val="0"/>
              <w:jc w:val="center"/>
              <w:rPr>
                <w:color w:val="000000"/>
              </w:rPr>
            </w:pPr>
            <w:r w:rsidRPr="005240B4">
              <w:rPr>
                <w:color w:val="000000"/>
              </w:rPr>
              <w:t>Sz</w:t>
            </w:r>
            <w:r>
              <w:rPr>
                <w:color w:val="000000"/>
              </w:rPr>
              <w:t>.</w:t>
            </w:r>
            <w:r w:rsidRPr="005240B4">
              <w:rPr>
                <w:color w:val="000000"/>
              </w:rPr>
              <w:t xml:space="preserve"> Sára</w:t>
            </w:r>
          </w:p>
        </w:tc>
        <w:tc>
          <w:tcPr>
            <w:tcW w:w="379" w:type="dxa"/>
            <w:tcBorders>
              <w:top w:val="single" w:sz="6" w:space="0" w:color="auto"/>
              <w:left w:val="single" w:sz="6" w:space="0" w:color="auto"/>
              <w:bottom w:val="single" w:sz="6" w:space="0" w:color="auto"/>
              <w:right w:val="single" w:sz="6" w:space="0" w:color="auto"/>
            </w:tcBorders>
          </w:tcPr>
          <w:p w14:paraId="0FA92333"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66B80868" w14:textId="535AF543"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3D27766B" w14:textId="25088820"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2DF6AB48" w14:textId="476C6918"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6B15BCC6" w14:textId="77777777" w:rsidR="00FB6E2D" w:rsidRPr="005240B4" w:rsidRDefault="00FB6E2D" w:rsidP="000F1089">
            <w:pPr>
              <w:autoSpaceDE w:val="0"/>
              <w:autoSpaceDN w:val="0"/>
              <w:adjustRightInd w:val="0"/>
              <w:jc w:val="center"/>
              <w:rPr>
                <w:color w:val="000000"/>
              </w:rPr>
            </w:pPr>
            <w:r w:rsidRPr="005240B4">
              <w:rPr>
                <w:color w:val="000000"/>
              </w:rPr>
              <w:t>10.000</w:t>
            </w:r>
          </w:p>
        </w:tc>
      </w:tr>
      <w:tr w:rsidR="00FB6E2D" w:rsidRPr="005240B4" w14:paraId="63DECDE1" w14:textId="77777777" w:rsidTr="000F1089">
        <w:trPr>
          <w:trHeight w:val="494"/>
        </w:trPr>
        <w:tc>
          <w:tcPr>
            <w:tcW w:w="2007" w:type="dxa"/>
            <w:tcBorders>
              <w:top w:val="single" w:sz="6" w:space="0" w:color="auto"/>
              <w:left w:val="single" w:sz="6" w:space="0" w:color="auto"/>
              <w:bottom w:val="single" w:sz="6" w:space="0" w:color="auto"/>
              <w:right w:val="single" w:sz="6" w:space="0" w:color="auto"/>
            </w:tcBorders>
          </w:tcPr>
          <w:p w14:paraId="314D953D" w14:textId="354A4DD0" w:rsidR="00FB6E2D" w:rsidRPr="005240B4" w:rsidRDefault="00FB6E2D" w:rsidP="000F1089">
            <w:pPr>
              <w:autoSpaceDE w:val="0"/>
              <w:autoSpaceDN w:val="0"/>
              <w:adjustRightInd w:val="0"/>
              <w:jc w:val="center"/>
              <w:rPr>
                <w:color w:val="000000"/>
              </w:rPr>
            </w:pPr>
            <w:r w:rsidRPr="005240B4">
              <w:rPr>
                <w:color w:val="000000"/>
              </w:rPr>
              <w:t>K</w:t>
            </w:r>
            <w:r>
              <w:rPr>
                <w:color w:val="000000"/>
              </w:rPr>
              <w:t>.</w:t>
            </w:r>
            <w:r w:rsidRPr="005240B4">
              <w:rPr>
                <w:color w:val="000000"/>
              </w:rPr>
              <w:t xml:space="preserve"> K</w:t>
            </w:r>
            <w:r>
              <w:rPr>
                <w:color w:val="000000"/>
              </w:rPr>
              <w:t>.</w:t>
            </w:r>
            <w:r w:rsidRPr="005240B4">
              <w:rPr>
                <w:color w:val="000000"/>
              </w:rPr>
              <w:t xml:space="preserve"> Tamás</w:t>
            </w:r>
          </w:p>
        </w:tc>
        <w:tc>
          <w:tcPr>
            <w:tcW w:w="379" w:type="dxa"/>
            <w:tcBorders>
              <w:top w:val="single" w:sz="6" w:space="0" w:color="auto"/>
              <w:left w:val="single" w:sz="6" w:space="0" w:color="auto"/>
              <w:bottom w:val="single" w:sz="6" w:space="0" w:color="auto"/>
              <w:right w:val="single" w:sz="6" w:space="0" w:color="auto"/>
            </w:tcBorders>
          </w:tcPr>
          <w:p w14:paraId="086321A0"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5E0DB025" w14:textId="1D45456F"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4E2B5E0C" w14:textId="3D345FA0"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70C3CDB2" w14:textId="637FE9AC"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22B70F9D" w14:textId="77777777" w:rsidR="00FB6E2D" w:rsidRPr="005240B4" w:rsidRDefault="00FB6E2D" w:rsidP="000F1089">
            <w:pPr>
              <w:autoSpaceDE w:val="0"/>
              <w:autoSpaceDN w:val="0"/>
              <w:adjustRightInd w:val="0"/>
              <w:jc w:val="center"/>
              <w:rPr>
                <w:color w:val="000000"/>
              </w:rPr>
            </w:pPr>
            <w:r w:rsidRPr="005240B4">
              <w:rPr>
                <w:color w:val="000000"/>
              </w:rPr>
              <w:t>10.000</w:t>
            </w:r>
          </w:p>
        </w:tc>
      </w:tr>
      <w:tr w:rsidR="00FB6E2D" w:rsidRPr="005240B4" w14:paraId="30547C4E" w14:textId="77777777" w:rsidTr="000F1089">
        <w:trPr>
          <w:trHeight w:val="494"/>
        </w:trPr>
        <w:tc>
          <w:tcPr>
            <w:tcW w:w="2007" w:type="dxa"/>
            <w:tcBorders>
              <w:top w:val="single" w:sz="6" w:space="0" w:color="auto"/>
              <w:left w:val="single" w:sz="6" w:space="0" w:color="auto"/>
              <w:bottom w:val="single" w:sz="6" w:space="0" w:color="auto"/>
              <w:right w:val="single" w:sz="6" w:space="0" w:color="auto"/>
            </w:tcBorders>
          </w:tcPr>
          <w:p w14:paraId="758D1464" w14:textId="5DB11880" w:rsidR="00FB6E2D" w:rsidRPr="005240B4" w:rsidRDefault="00FB6E2D" w:rsidP="000F1089">
            <w:pPr>
              <w:autoSpaceDE w:val="0"/>
              <w:autoSpaceDN w:val="0"/>
              <w:adjustRightInd w:val="0"/>
              <w:jc w:val="center"/>
              <w:rPr>
                <w:color w:val="000000"/>
              </w:rPr>
            </w:pPr>
            <w:r w:rsidRPr="005240B4">
              <w:rPr>
                <w:color w:val="000000"/>
              </w:rPr>
              <w:t>H</w:t>
            </w:r>
            <w:r>
              <w:rPr>
                <w:color w:val="000000"/>
              </w:rPr>
              <w:t>.</w:t>
            </w:r>
            <w:r w:rsidRPr="005240B4">
              <w:rPr>
                <w:color w:val="000000"/>
              </w:rPr>
              <w:t xml:space="preserve"> Levente</w:t>
            </w:r>
          </w:p>
        </w:tc>
        <w:tc>
          <w:tcPr>
            <w:tcW w:w="379" w:type="dxa"/>
            <w:tcBorders>
              <w:top w:val="single" w:sz="6" w:space="0" w:color="auto"/>
              <w:left w:val="single" w:sz="6" w:space="0" w:color="auto"/>
              <w:bottom w:val="single" w:sz="6" w:space="0" w:color="auto"/>
              <w:right w:val="single" w:sz="6" w:space="0" w:color="auto"/>
            </w:tcBorders>
          </w:tcPr>
          <w:p w14:paraId="4054307F"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78D54ED3" w14:textId="524C96FA"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2A3DFAED" w14:textId="6B666564"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26D01CC2" w14:textId="058571AB"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18EBFCF8" w14:textId="77777777" w:rsidR="00FB6E2D" w:rsidRPr="005240B4" w:rsidRDefault="00FB6E2D" w:rsidP="000F1089">
            <w:pPr>
              <w:autoSpaceDE w:val="0"/>
              <w:autoSpaceDN w:val="0"/>
              <w:adjustRightInd w:val="0"/>
              <w:jc w:val="center"/>
              <w:rPr>
                <w:color w:val="000000"/>
              </w:rPr>
            </w:pPr>
            <w:r w:rsidRPr="005240B4">
              <w:rPr>
                <w:color w:val="000000"/>
              </w:rPr>
              <w:t>10.000</w:t>
            </w:r>
          </w:p>
        </w:tc>
      </w:tr>
      <w:tr w:rsidR="00FB6E2D" w:rsidRPr="005240B4" w14:paraId="55BFC328" w14:textId="77777777" w:rsidTr="000F1089">
        <w:trPr>
          <w:trHeight w:val="494"/>
        </w:trPr>
        <w:tc>
          <w:tcPr>
            <w:tcW w:w="2007" w:type="dxa"/>
            <w:tcBorders>
              <w:top w:val="single" w:sz="6" w:space="0" w:color="auto"/>
              <w:left w:val="single" w:sz="6" w:space="0" w:color="auto"/>
              <w:bottom w:val="single" w:sz="6" w:space="0" w:color="auto"/>
              <w:right w:val="single" w:sz="6" w:space="0" w:color="auto"/>
            </w:tcBorders>
          </w:tcPr>
          <w:p w14:paraId="34317761" w14:textId="5C0EE940" w:rsidR="00FB6E2D" w:rsidRPr="005240B4" w:rsidRDefault="00FB6E2D" w:rsidP="000F1089">
            <w:pPr>
              <w:autoSpaceDE w:val="0"/>
              <w:autoSpaceDN w:val="0"/>
              <w:adjustRightInd w:val="0"/>
              <w:jc w:val="center"/>
              <w:rPr>
                <w:color w:val="000000"/>
              </w:rPr>
            </w:pPr>
            <w:r w:rsidRPr="005240B4">
              <w:rPr>
                <w:color w:val="000000"/>
              </w:rPr>
              <w:t>T</w:t>
            </w:r>
            <w:r>
              <w:rPr>
                <w:color w:val="000000"/>
              </w:rPr>
              <w:t>.</w:t>
            </w:r>
            <w:r w:rsidRPr="005240B4">
              <w:rPr>
                <w:color w:val="000000"/>
              </w:rPr>
              <w:t xml:space="preserve"> Blanka</w:t>
            </w:r>
          </w:p>
        </w:tc>
        <w:tc>
          <w:tcPr>
            <w:tcW w:w="379" w:type="dxa"/>
            <w:tcBorders>
              <w:top w:val="single" w:sz="6" w:space="0" w:color="auto"/>
              <w:left w:val="single" w:sz="6" w:space="0" w:color="auto"/>
              <w:bottom w:val="single" w:sz="6" w:space="0" w:color="auto"/>
              <w:right w:val="single" w:sz="6" w:space="0" w:color="auto"/>
            </w:tcBorders>
          </w:tcPr>
          <w:p w14:paraId="68BDA32C"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4E29AE25" w14:textId="3C296601"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300A8F25" w14:textId="07D97350"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20223FC8" w14:textId="5F48D327"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5CF59E1E" w14:textId="77777777" w:rsidR="00FB6E2D" w:rsidRPr="005240B4" w:rsidRDefault="00FB6E2D" w:rsidP="000F1089">
            <w:pPr>
              <w:autoSpaceDE w:val="0"/>
              <w:autoSpaceDN w:val="0"/>
              <w:adjustRightInd w:val="0"/>
              <w:jc w:val="center"/>
              <w:rPr>
                <w:color w:val="000000"/>
              </w:rPr>
            </w:pPr>
            <w:r w:rsidRPr="005240B4">
              <w:rPr>
                <w:color w:val="000000"/>
              </w:rPr>
              <w:t>0</w:t>
            </w:r>
          </w:p>
        </w:tc>
      </w:tr>
      <w:tr w:rsidR="00FB6E2D" w:rsidRPr="005240B4" w14:paraId="7EA4005F" w14:textId="77777777" w:rsidTr="000F1089">
        <w:trPr>
          <w:trHeight w:val="494"/>
        </w:trPr>
        <w:tc>
          <w:tcPr>
            <w:tcW w:w="2007" w:type="dxa"/>
            <w:tcBorders>
              <w:top w:val="single" w:sz="6" w:space="0" w:color="auto"/>
              <w:left w:val="single" w:sz="6" w:space="0" w:color="auto"/>
              <w:bottom w:val="single" w:sz="6" w:space="0" w:color="auto"/>
              <w:right w:val="single" w:sz="6" w:space="0" w:color="auto"/>
            </w:tcBorders>
          </w:tcPr>
          <w:p w14:paraId="38AEC2B4" w14:textId="1CEC390A" w:rsidR="00FB6E2D" w:rsidRPr="005240B4" w:rsidRDefault="00FB6E2D" w:rsidP="000F1089">
            <w:pPr>
              <w:autoSpaceDE w:val="0"/>
              <w:autoSpaceDN w:val="0"/>
              <w:adjustRightInd w:val="0"/>
              <w:jc w:val="center"/>
              <w:rPr>
                <w:color w:val="000000"/>
              </w:rPr>
            </w:pPr>
            <w:r w:rsidRPr="005240B4">
              <w:rPr>
                <w:color w:val="000000"/>
              </w:rPr>
              <w:t>V</w:t>
            </w:r>
            <w:r>
              <w:rPr>
                <w:color w:val="000000"/>
              </w:rPr>
              <w:t>.</w:t>
            </w:r>
            <w:r w:rsidRPr="005240B4">
              <w:rPr>
                <w:color w:val="000000"/>
              </w:rPr>
              <w:t xml:space="preserve"> N</w:t>
            </w:r>
            <w:r>
              <w:rPr>
                <w:color w:val="000000"/>
              </w:rPr>
              <w:t>.</w:t>
            </w:r>
            <w:r w:rsidRPr="005240B4">
              <w:rPr>
                <w:color w:val="000000"/>
              </w:rPr>
              <w:t xml:space="preserve"> Alexandra</w:t>
            </w:r>
          </w:p>
        </w:tc>
        <w:tc>
          <w:tcPr>
            <w:tcW w:w="379" w:type="dxa"/>
            <w:tcBorders>
              <w:top w:val="single" w:sz="6" w:space="0" w:color="auto"/>
              <w:left w:val="single" w:sz="6" w:space="0" w:color="auto"/>
              <w:bottom w:val="single" w:sz="6" w:space="0" w:color="auto"/>
              <w:right w:val="single" w:sz="6" w:space="0" w:color="auto"/>
            </w:tcBorders>
          </w:tcPr>
          <w:p w14:paraId="23703FD2"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244D1942" w14:textId="635D11D9"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3CCEB4C5" w14:textId="453D7FCF"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60F9C175" w14:textId="1B3B1912"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687F81D0" w14:textId="77777777" w:rsidR="00FB6E2D" w:rsidRPr="005240B4" w:rsidRDefault="00FB6E2D" w:rsidP="000F1089">
            <w:pPr>
              <w:autoSpaceDE w:val="0"/>
              <w:autoSpaceDN w:val="0"/>
              <w:adjustRightInd w:val="0"/>
              <w:jc w:val="center"/>
              <w:rPr>
                <w:color w:val="000000"/>
              </w:rPr>
            </w:pPr>
            <w:r w:rsidRPr="005240B4">
              <w:rPr>
                <w:color w:val="000000"/>
              </w:rPr>
              <w:t>10.000</w:t>
            </w:r>
          </w:p>
        </w:tc>
      </w:tr>
      <w:tr w:rsidR="00FB6E2D" w:rsidRPr="005240B4" w14:paraId="543DD15F" w14:textId="77777777" w:rsidTr="000F1089">
        <w:trPr>
          <w:trHeight w:val="509"/>
        </w:trPr>
        <w:tc>
          <w:tcPr>
            <w:tcW w:w="2007" w:type="dxa"/>
            <w:tcBorders>
              <w:top w:val="single" w:sz="6" w:space="0" w:color="auto"/>
              <w:left w:val="single" w:sz="6" w:space="0" w:color="auto"/>
              <w:bottom w:val="single" w:sz="6" w:space="0" w:color="auto"/>
              <w:right w:val="single" w:sz="6" w:space="0" w:color="auto"/>
            </w:tcBorders>
          </w:tcPr>
          <w:p w14:paraId="74AF275B" w14:textId="3E6526EE" w:rsidR="00FB6E2D" w:rsidRPr="005240B4" w:rsidRDefault="00FB6E2D" w:rsidP="000F1089">
            <w:pPr>
              <w:autoSpaceDE w:val="0"/>
              <w:autoSpaceDN w:val="0"/>
              <w:adjustRightInd w:val="0"/>
              <w:jc w:val="center"/>
              <w:rPr>
                <w:color w:val="000000"/>
              </w:rPr>
            </w:pPr>
            <w:r w:rsidRPr="005240B4">
              <w:rPr>
                <w:color w:val="000000"/>
              </w:rPr>
              <w:t>K</w:t>
            </w:r>
            <w:r>
              <w:rPr>
                <w:color w:val="000000"/>
              </w:rPr>
              <w:t>.</w:t>
            </w:r>
            <w:r w:rsidRPr="005240B4">
              <w:rPr>
                <w:color w:val="000000"/>
              </w:rPr>
              <w:t xml:space="preserve"> B</w:t>
            </w:r>
            <w:r>
              <w:rPr>
                <w:color w:val="000000"/>
              </w:rPr>
              <w:t>.</w:t>
            </w:r>
            <w:r w:rsidRPr="005240B4">
              <w:rPr>
                <w:color w:val="000000"/>
              </w:rPr>
              <w:t xml:space="preserve"> Bendegúz</w:t>
            </w:r>
          </w:p>
        </w:tc>
        <w:tc>
          <w:tcPr>
            <w:tcW w:w="379" w:type="dxa"/>
            <w:tcBorders>
              <w:top w:val="single" w:sz="6" w:space="0" w:color="auto"/>
              <w:left w:val="single" w:sz="6" w:space="0" w:color="auto"/>
              <w:bottom w:val="single" w:sz="6" w:space="0" w:color="auto"/>
              <w:right w:val="single" w:sz="6" w:space="0" w:color="auto"/>
            </w:tcBorders>
          </w:tcPr>
          <w:p w14:paraId="7E85CF28"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6E693088" w14:textId="4EBA3094"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5477CD1D" w14:textId="1FDBCFA8"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1304A72E" w14:textId="04829005"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348E5ACA" w14:textId="77777777" w:rsidR="00FB6E2D" w:rsidRPr="005240B4" w:rsidRDefault="00FB6E2D" w:rsidP="000F1089">
            <w:pPr>
              <w:autoSpaceDE w:val="0"/>
              <w:autoSpaceDN w:val="0"/>
              <w:adjustRightInd w:val="0"/>
              <w:jc w:val="center"/>
              <w:rPr>
                <w:color w:val="000000"/>
              </w:rPr>
            </w:pPr>
            <w:r w:rsidRPr="005240B4">
              <w:rPr>
                <w:color w:val="000000"/>
              </w:rPr>
              <w:t>10.000</w:t>
            </w:r>
          </w:p>
        </w:tc>
      </w:tr>
      <w:tr w:rsidR="00FB6E2D" w:rsidRPr="005240B4" w14:paraId="187B91C4" w14:textId="77777777" w:rsidTr="000F1089">
        <w:trPr>
          <w:trHeight w:val="509"/>
        </w:trPr>
        <w:tc>
          <w:tcPr>
            <w:tcW w:w="2007" w:type="dxa"/>
            <w:tcBorders>
              <w:top w:val="single" w:sz="6" w:space="0" w:color="auto"/>
              <w:left w:val="single" w:sz="6" w:space="0" w:color="auto"/>
              <w:bottom w:val="single" w:sz="6" w:space="0" w:color="auto"/>
              <w:right w:val="single" w:sz="6" w:space="0" w:color="auto"/>
            </w:tcBorders>
          </w:tcPr>
          <w:p w14:paraId="6296091E" w14:textId="3B3C6ED7" w:rsidR="00FB6E2D" w:rsidRPr="005240B4" w:rsidRDefault="00FB6E2D" w:rsidP="000F1089">
            <w:pPr>
              <w:autoSpaceDE w:val="0"/>
              <w:autoSpaceDN w:val="0"/>
              <w:adjustRightInd w:val="0"/>
              <w:jc w:val="center"/>
              <w:rPr>
                <w:color w:val="000000"/>
              </w:rPr>
            </w:pPr>
            <w:r w:rsidRPr="005240B4">
              <w:rPr>
                <w:color w:val="000000"/>
              </w:rPr>
              <w:t>K</w:t>
            </w:r>
            <w:r>
              <w:rPr>
                <w:color w:val="000000"/>
              </w:rPr>
              <w:t>.</w:t>
            </w:r>
            <w:r w:rsidRPr="005240B4">
              <w:rPr>
                <w:color w:val="000000"/>
              </w:rPr>
              <w:t xml:space="preserve"> Arnold</w:t>
            </w:r>
          </w:p>
        </w:tc>
        <w:tc>
          <w:tcPr>
            <w:tcW w:w="379" w:type="dxa"/>
            <w:tcBorders>
              <w:top w:val="single" w:sz="6" w:space="0" w:color="auto"/>
              <w:left w:val="single" w:sz="6" w:space="0" w:color="auto"/>
              <w:bottom w:val="single" w:sz="6" w:space="0" w:color="auto"/>
              <w:right w:val="single" w:sz="6" w:space="0" w:color="auto"/>
            </w:tcBorders>
          </w:tcPr>
          <w:p w14:paraId="30E8BB69"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6B6A7A1E" w14:textId="6ADCBBCF"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6EDBBBF8" w14:textId="410B5586"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7EC708A9" w14:textId="57E681B8"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34A42711" w14:textId="77777777" w:rsidR="00FB6E2D" w:rsidRPr="005240B4" w:rsidRDefault="00FB6E2D" w:rsidP="000F1089">
            <w:pPr>
              <w:autoSpaceDE w:val="0"/>
              <w:autoSpaceDN w:val="0"/>
              <w:adjustRightInd w:val="0"/>
              <w:jc w:val="center"/>
              <w:rPr>
                <w:color w:val="000000"/>
              </w:rPr>
            </w:pPr>
            <w:r w:rsidRPr="005240B4">
              <w:rPr>
                <w:color w:val="000000"/>
              </w:rPr>
              <w:t>10.000</w:t>
            </w:r>
          </w:p>
        </w:tc>
      </w:tr>
      <w:tr w:rsidR="00FB6E2D" w:rsidRPr="005240B4" w14:paraId="12700FF8" w14:textId="77777777" w:rsidTr="000F1089">
        <w:trPr>
          <w:trHeight w:val="509"/>
        </w:trPr>
        <w:tc>
          <w:tcPr>
            <w:tcW w:w="2007" w:type="dxa"/>
            <w:tcBorders>
              <w:top w:val="single" w:sz="6" w:space="0" w:color="auto"/>
              <w:left w:val="single" w:sz="6" w:space="0" w:color="auto"/>
              <w:bottom w:val="single" w:sz="6" w:space="0" w:color="auto"/>
              <w:right w:val="single" w:sz="6" w:space="0" w:color="auto"/>
            </w:tcBorders>
          </w:tcPr>
          <w:p w14:paraId="5793D6D5" w14:textId="29F8DC28" w:rsidR="00FB6E2D" w:rsidRPr="005240B4" w:rsidRDefault="00FB6E2D" w:rsidP="000F1089">
            <w:pPr>
              <w:autoSpaceDE w:val="0"/>
              <w:autoSpaceDN w:val="0"/>
              <w:adjustRightInd w:val="0"/>
              <w:jc w:val="center"/>
              <w:rPr>
                <w:color w:val="000000"/>
              </w:rPr>
            </w:pPr>
            <w:proofErr w:type="spellStart"/>
            <w:r w:rsidRPr="005240B4">
              <w:rPr>
                <w:color w:val="000000"/>
              </w:rPr>
              <w:t>Cz</w:t>
            </w:r>
            <w:proofErr w:type="spellEnd"/>
            <w:r>
              <w:rPr>
                <w:color w:val="000000"/>
              </w:rPr>
              <w:t>.</w:t>
            </w:r>
            <w:r w:rsidRPr="005240B4">
              <w:rPr>
                <w:color w:val="000000"/>
              </w:rPr>
              <w:t xml:space="preserve"> Laura</w:t>
            </w:r>
          </w:p>
        </w:tc>
        <w:tc>
          <w:tcPr>
            <w:tcW w:w="379" w:type="dxa"/>
            <w:tcBorders>
              <w:top w:val="single" w:sz="6" w:space="0" w:color="auto"/>
              <w:left w:val="single" w:sz="6" w:space="0" w:color="auto"/>
              <w:bottom w:val="single" w:sz="6" w:space="0" w:color="auto"/>
              <w:right w:val="single" w:sz="6" w:space="0" w:color="auto"/>
            </w:tcBorders>
          </w:tcPr>
          <w:p w14:paraId="5DA57FEB"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312952B5" w14:textId="51D8ABBD"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1956B8A8" w14:textId="654CE421"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2EF6C2C6" w14:textId="311DF501"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4B9AF32E" w14:textId="77777777" w:rsidR="00FB6E2D" w:rsidRPr="005240B4" w:rsidRDefault="00FB6E2D" w:rsidP="000F1089">
            <w:pPr>
              <w:autoSpaceDE w:val="0"/>
              <w:autoSpaceDN w:val="0"/>
              <w:adjustRightInd w:val="0"/>
              <w:jc w:val="center"/>
              <w:rPr>
                <w:color w:val="000000"/>
              </w:rPr>
            </w:pPr>
            <w:r w:rsidRPr="005240B4">
              <w:rPr>
                <w:color w:val="000000"/>
              </w:rPr>
              <w:t>0</w:t>
            </w:r>
          </w:p>
        </w:tc>
      </w:tr>
      <w:tr w:rsidR="00FB6E2D" w:rsidRPr="005240B4" w14:paraId="0BDA094A" w14:textId="77777777" w:rsidTr="000F1089">
        <w:trPr>
          <w:trHeight w:val="509"/>
        </w:trPr>
        <w:tc>
          <w:tcPr>
            <w:tcW w:w="2007" w:type="dxa"/>
            <w:tcBorders>
              <w:top w:val="single" w:sz="6" w:space="0" w:color="auto"/>
              <w:left w:val="single" w:sz="6" w:space="0" w:color="auto"/>
              <w:bottom w:val="single" w:sz="6" w:space="0" w:color="auto"/>
              <w:right w:val="single" w:sz="6" w:space="0" w:color="auto"/>
            </w:tcBorders>
          </w:tcPr>
          <w:p w14:paraId="702151EA" w14:textId="2519AA36" w:rsidR="00FB6E2D" w:rsidRPr="005240B4" w:rsidRDefault="00FB6E2D" w:rsidP="000F1089">
            <w:pPr>
              <w:autoSpaceDE w:val="0"/>
              <w:autoSpaceDN w:val="0"/>
              <w:adjustRightInd w:val="0"/>
              <w:jc w:val="center"/>
              <w:rPr>
                <w:color w:val="000000"/>
              </w:rPr>
            </w:pPr>
            <w:r w:rsidRPr="005240B4">
              <w:rPr>
                <w:color w:val="000000"/>
              </w:rPr>
              <w:t>F</w:t>
            </w:r>
            <w:r>
              <w:rPr>
                <w:color w:val="000000"/>
              </w:rPr>
              <w:t>.</w:t>
            </w:r>
            <w:r w:rsidRPr="005240B4">
              <w:rPr>
                <w:color w:val="000000"/>
              </w:rPr>
              <w:t xml:space="preserve"> M</w:t>
            </w:r>
            <w:r>
              <w:rPr>
                <w:color w:val="000000"/>
              </w:rPr>
              <w:t>.</w:t>
            </w:r>
            <w:r w:rsidRPr="005240B4">
              <w:rPr>
                <w:color w:val="000000"/>
              </w:rPr>
              <w:t xml:space="preserve"> István (HHH)</w:t>
            </w:r>
          </w:p>
        </w:tc>
        <w:tc>
          <w:tcPr>
            <w:tcW w:w="379" w:type="dxa"/>
            <w:tcBorders>
              <w:top w:val="single" w:sz="6" w:space="0" w:color="auto"/>
              <w:left w:val="single" w:sz="6" w:space="0" w:color="auto"/>
              <w:bottom w:val="single" w:sz="6" w:space="0" w:color="auto"/>
              <w:right w:val="single" w:sz="6" w:space="0" w:color="auto"/>
            </w:tcBorders>
          </w:tcPr>
          <w:p w14:paraId="49508062"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305A0B8A" w14:textId="6467CAFB"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0979821B" w14:textId="67D152F1"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1580F88A" w14:textId="00416521"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0FCB787D" w14:textId="77777777" w:rsidR="00FB6E2D" w:rsidRPr="005240B4" w:rsidRDefault="00FB6E2D" w:rsidP="000F1089">
            <w:pPr>
              <w:autoSpaceDE w:val="0"/>
              <w:autoSpaceDN w:val="0"/>
              <w:adjustRightInd w:val="0"/>
              <w:jc w:val="center"/>
              <w:rPr>
                <w:color w:val="000000"/>
              </w:rPr>
            </w:pPr>
            <w:r w:rsidRPr="005240B4">
              <w:rPr>
                <w:color w:val="000000"/>
              </w:rPr>
              <w:t>10 000</w:t>
            </w:r>
          </w:p>
        </w:tc>
      </w:tr>
      <w:tr w:rsidR="00FB6E2D" w:rsidRPr="005240B4" w14:paraId="496E284F" w14:textId="77777777" w:rsidTr="000F1089">
        <w:trPr>
          <w:trHeight w:val="509"/>
        </w:trPr>
        <w:tc>
          <w:tcPr>
            <w:tcW w:w="2007" w:type="dxa"/>
            <w:tcBorders>
              <w:top w:val="single" w:sz="6" w:space="0" w:color="auto"/>
              <w:left w:val="single" w:sz="6" w:space="0" w:color="auto"/>
              <w:bottom w:val="single" w:sz="6" w:space="0" w:color="auto"/>
              <w:right w:val="single" w:sz="6" w:space="0" w:color="auto"/>
            </w:tcBorders>
          </w:tcPr>
          <w:p w14:paraId="46A30000" w14:textId="4686B6D7" w:rsidR="00FB6E2D" w:rsidRPr="005240B4" w:rsidRDefault="00FB6E2D" w:rsidP="000F1089">
            <w:pPr>
              <w:autoSpaceDE w:val="0"/>
              <w:autoSpaceDN w:val="0"/>
              <w:adjustRightInd w:val="0"/>
              <w:jc w:val="center"/>
              <w:rPr>
                <w:color w:val="000000"/>
              </w:rPr>
            </w:pPr>
            <w:r w:rsidRPr="005240B4">
              <w:rPr>
                <w:color w:val="000000"/>
              </w:rPr>
              <w:t>F</w:t>
            </w:r>
            <w:r>
              <w:rPr>
                <w:color w:val="000000"/>
              </w:rPr>
              <w:t>.</w:t>
            </w:r>
            <w:r w:rsidRPr="005240B4">
              <w:rPr>
                <w:color w:val="000000"/>
              </w:rPr>
              <w:t xml:space="preserve"> F</w:t>
            </w:r>
            <w:r>
              <w:rPr>
                <w:color w:val="000000"/>
              </w:rPr>
              <w:t>.</w:t>
            </w:r>
            <w:r w:rsidRPr="005240B4">
              <w:rPr>
                <w:color w:val="000000"/>
              </w:rPr>
              <w:t xml:space="preserve"> Jenő (HHH)</w:t>
            </w:r>
          </w:p>
        </w:tc>
        <w:tc>
          <w:tcPr>
            <w:tcW w:w="379" w:type="dxa"/>
            <w:tcBorders>
              <w:top w:val="single" w:sz="6" w:space="0" w:color="auto"/>
              <w:left w:val="single" w:sz="6" w:space="0" w:color="auto"/>
              <w:bottom w:val="single" w:sz="6" w:space="0" w:color="auto"/>
              <w:right w:val="single" w:sz="6" w:space="0" w:color="auto"/>
            </w:tcBorders>
          </w:tcPr>
          <w:p w14:paraId="7643C89A"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2173BC86" w14:textId="4BADA797"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70142ED4" w14:textId="280B1191"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5155662A" w14:textId="7CE2E8D4"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543D2981" w14:textId="77777777" w:rsidR="00FB6E2D" w:rsidRPr="005240B4" w:rsidRDefault="00FB6E2D" w:rsidP="000F1089">
            <w:pPr>
              <w:autoSpaceDE w:val="0"/>
              <w:autoSpaceDN w:val="0"/>
              <w:adjustRightInd w:val="0"/>
              <w:jc w:val="center"/>
              <w:rPr>
                <w:color w:val="000000"/>
              </w:rPr>
            </w:pPr>
            <w:r w:rsidRPr="005240B4">
              <w:rPr>
                <w:color w:val="000000"/>
              </w:rPr>
              <w:t>10 000</w:t>
            </w:r>
          </w:p>
        </w:tc>
      </w:tr>
      <w:tr w:rsidR="00FB6E2D" w:rsidRPr="005240B4" w14:paraId="1975D31F" w14:textId="77777777" w:rsidTr="000F1089">
        <w:trPr>
          <w:trHeight w:val="509"/>
        </w:trPr>
        <w:tc>
          <w:tcPr>
            <w:tcW w:w="2007" w:type="dxa"/>
            <w:tcBorders>
              <w:top w:val="single" w:sz="6" w:space="0" w:color="auto"/>
              <w:left w:val="single" w:sz="6" w:space="0" w:color="auto"/>
              <w:bottom w:val="single" w:sz="6" w:space="0" w:color="auto"/>
              <w:right w:val="single" w:sz="6" w:space="0" w:color="auto"/>
            </w:tcBorders>
          </w:tcPr>
          <w:p w14:paraId="220D2E80" w14:textId="39E2068F" w:rsidR="00FB6E2D" w:rsidRPr="005240B4" w:rsidRDefault="00FB6E2D" w:rsidP="000F1089">
            <w:pPr>
              <w:autoSpaceDE w:val="0"/>
              <w:autoSpaceDN w:val="0"/>
              <w:adjustRightInd w:val="0"/>
              <w:jc w:val="center"/>
              <w:rPr>
                <w:color w:val="000000"/>
              </w:rPr>
            </w:pPr>
            <w:r w:rsidRPr="005240B4">
              <w:rPr>
                <w:color w:val="000000"/>
              </w:rPr>
              <w:t>V</w:t>
            </w:r>
            <w:r>
              <w:rPr>
                <w:color w:val="000000"/>
              </w:rPr>
              <w:t>.</w:t>
            </w:r>
            <w:r w:rsidRPr="005240B4">
              <w:rPr>
                <w:color w:val="000000"/>
              </w:rPr>
              <w:t xml:space="preserve"> Cs</w:t>
            </w:r>
            <w:r>
              <w:rPr>
                <w:color w:val="000000"/>
              </w:rPr>
              <w:t>.</w:t>
            </w:r>
            <w:r w:rsidRPr="005240B4">
              <w:rPr>
                <w:color w:val="000000"/>
              </w:rPr>
              <w:t xml:space="preserve"> Tibor</w:t>
            </w:r>
          </w:p>
        </w:tc>
        <w:tc>
          <w:tcPr>
            <w:tcW w:w="379" w:type="dxa"/>
            <w:tcBorders>
              <w:top w:val="single" w:sz="6" w:space="0" w:color="auto"/>
              <w:left w:val="single" w:sz="6" w:space="0" w:color="auto"/>
              <w:bottom w:val="single" w:sz="6" w:space="0" w:color="auto"/>
              <w:right w:val="single" w:sz="6" w:space="0" w:color="auto"/>
            </w:tcBorders>
          </w:tcPr>
          <w:p w14:paraId="6EBDA922" w14:textId="77777777" w:rsidR="00FB6E2D" w:rsidRPr="005240B4" w:rsidRDefault="00FB6E2D" w:rsidP="000F1089">
            <w:pPr>
              <w:autoSpaceDE w:val="0"/>
              <w:autoSpaceDN w:val="0"/>
              <w:adjustRightInd w:val="0"/>
              <w:jc w:val="center"/>
              <w:rPr>
                <w:color w:val="000000"/>
              </w:rPr>
            </w:pPr>
            <w:r w:rsidRPr="005240B4">
              <w:rPr>
                <w:color w:val="000000"/>
              </w:rPr>
              <w:t>A</w:t>
            </w:r>
          </w:p>
        </w:tc>
        <w:tc>
          <w:tcPr>
            <w:tcW w:w="1491" w:type="dxa"/>
            <w:tcBorders>
              <w:top w:val="single" w:sz="6" w:space="0" w:color="auto"/>
              <w:left w:val="single" w:sz="6" w:space="0" w:color="auto"/>
              <w:bottom w:val="single" w:sz="6" w:space="0" w:color="auto"/>
              <w:right w:val="single" w:sz="6" w:space="0" w:color="auto"/>
            </w:tcBorders>
          </w:tcPr>
          <w:p w14:paraId="7D0E65E0" w14:textId="4A68BD05" w:rsidR="00FB6E2D" w:rsidRPr="005240B4" w:rsidRDefault="00FB6E2D" w:rsidP="000F1089">
            <w:pPr>
              <w:autoSpaceDE w:val="0"/>
              <w:autoSpaceDN w:val="0"/>
              <w:adjustRightInd w:val="0"/>
              <w:jc w:val="center"/>
              <w:rPr>
                <w:color w:val="000000"/>
              </w:rPr>
            </w:pPr>
          </w:p>
        </w:tc>
        <w:tc>
          <w:tcPr>
            <w:tcW w:w="1838" w:type="dxa"/>
            <w:tcBorders>
              <w:top w:val="single" w:sz="6" w:space="0" w:color="auto"/>
              <w:left w:val="single" w:sz="6" w:space="0" w:color="auto"/>
              <w:bottom w:val="single" w:sz="6" w:space="0" w:color="auto"/>
              <w:right w:val="single" w:sz="6" w:space="0" w:color="auto"/>
            </w:tcBorders>
          </w:tcPr>
          <w:p w14:paraId="2C672B34" w14:textId="7370D358" w:rsidR="00FB6E2D" w:rsidRPr="005240B4" w:rsidRDefault="00FB6E2D" w:rsidP="000F1089">
            <w:pPr>
              <w:autoSpaceDE w:val="0"/>
              <w:autoSpaceDN w:val="0"/>
              <w:adjustRightInd w:val="0"/>
              <w:jc w:val="center"/>
              <w:rPr>
                <w:color w:val="000000"/>
              </w:rPr>
            </w:pPr>
          </w:p>
        </w:tc>
        <w:tc>
          <w:tcPr>
            <w:tcW w:w="2507" w:type="dxa"/>
            <w:tcBorders>
              <w:top w:val="single" w:sz="6" w:space="0" w:color="auto"/>
              <w:left w:val="single" w:sz="6" w:space="0" w:color="auto"/>
              <w:bottom w:val="single" w:sz="6" w:space="0" w:color="auto"/>
              <w:right w:val="single" w:sz="6" w:space="0" w:color="auto"/>
            </w:tcBorders>
          </w:tcPr>
          <w:p w14:paraId="0CF121DE" w14:textId="6003235F" w:rsidR="00FB6E2D" w:rsidRPr="005240B4" w:rsidRDefault="00FB6E2D" w:rsidP="000F1089">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14:paraId="19ACE910" w14:textId="77777777" w:rsidR="00FB6E2D" w:rsidRPr="005240B4" w:rsidRDefault="00FB6E2D" w:rsidP="000F1089">
            <w:pPr>
              <w:autoSpaceDE w:val="0"/>
              <w:autoSpaceDN w:val="0"/>
              <w:adjustRightInd w:val="0"/>
              <w:jc w:val="center"/>
              <w:rPr>
                <w:color w:val="000000"/>
              </w:rPr>
            </w:pPr>
            <w:r w:rsidRPr="005240B4">
              <w:rPr>
                <w:color w:val="000000"/>
              </w:rPr>
              <w:t>10 000</w:t>
            </w:r>
          </w:p>
        </w:tc>
      </w:tr>
    </w:tbl>
    <w:p w14:paraId="58310A9A" w14:textId="77777777" w:rsidR="00FB6E2D" w:rsidRPr="008A421C" w:rsidRDefault="00FB6E2D" w:rsidP="00FB6E2D">
      <w:pPr>
        <w:widowControl w:val="0"/>
        <w:jc w:val="both"/>
        <w:rPr>
          <w:b/>
          <w:u w:val="single"/>
        </w:rPr>
      </w:pPr>
    </w:p>
    <w:p w14:paraId="196E8C78" w14:textId="77777777" w:rsidR="00FB6E2D" w:rsidRPr="00096353" w:rsidRDefault="00FB6E2D" w:rsidP="00676F4F">
      <w:pPr>
        <w:tabs>
          <w:tab w:val="center" w:pos="7088"/>
        </w:tabs>
        <w:rPr>
          <w:rFonts w:eastAsia="Calibri"/>
          <w:sz w:val="16"/>
          <w:szCs w:val="16"/>
        </w:rPr>
      </w:pPr>
    </w:p>
    <w:sectPr w:rsidR="00FB6E2D" w:rsidRPr="00096353"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096353"/>
    <w:rsid w:val="000F562B"/>
    <w:rsid w:val="00105D94"/>
    <w:rsid w:val="001A0E5D"/>
    <w:rsid w:val="001B5FC9"/>
    <w:rsid w:val="002549CF"/>
    <w:rsid w:val="00257A65"/>
    <w:rsid w:val="00292045"/>
    <w:rsid w:val="002969B5"/>
    <w:rsid w:val="002A3D99"/>
    <w:rsid w:val="002E3ED8"/>
    <w:rsid w:val="0031442A"/>
    <w:rsid w:val="00352440"/>
    <w:rsid w:val="00407B03"/>
    <w:rsid w:val="004E5D96"/>
    <w:rsid w:val="005256EB"/>
    <w:rsid w:val="005A149F"/>
    <w:rsid w:val="005A7B8F"/>
    <w:rsid w:val="00627ECB"/>
    <w:rsid w:val="00676F4F"/>
    <w:rsid w:val="00685066"/>
    <w:rsid w:val="00751A9A"/>
    <w:rsid w:val="007C2CD1"/>
    <w:rsid w:val="0084150C"/>
    <w:rsid w:val="008E1AFF"/>
    <w:rsid w:val="008F37C4"/>
    <w:rsid w:val="009E5653"/>
    <w:rsid w:val="00A14ACE"/>
    <w:rsid w:val="00B367EB"/>
    <w:rsid w:val="00B42187"/>
    <w:rsid w:val="00B93E87"/>
    <w:rsid w:val="00BD33C2"/>
    <w:rsid w:val="00C60800"/>
    <w:rsid w:val="00D33ACD"/>
    <w:rsid w:val="00D456E3"/>
    <w:rsid w:val="00D816C0"/>
    <w:rsid w:val="00D83467"/>
    <w:rsid w:val="00DD02A1"/>
    <w:rsid w:val="00E94827"/>
    <w:rsid w:val="00F72C15"/>
    <w:rsid w:val="00FB6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99"/>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701</Words>
  <Characters>4841</Characters>
  <Application>Microsoft Office Word</Application>
  <DocSecurity>0</DocSecurity>
  <Lines>40</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4</cp:revision>
  <cp:lastPrinted>2025-06-18T06:57:00Z</cp:lastPrinted>
  <dcterms:created xsi:type="dcterms:W3CDTF">2025-11-26T08:27:00Z</dcterms:created>
  <dcterms:modified xsi:type="dcterms:W3CDTF">2025-11-27T07:05:00Z</dcterms:modified>
</cp:coreProperties>
</file>